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Midwifery</w:t>
      </w:r>
      <w:r>
        <w:t xml:space="preserve"> </w:t>
      </w:r>
      <w:r>
        <w:t xml:space="preserve">Career</w:t>
      </w:r>
      <w:r>
        <w:t xml:space="preserve"> </w:t>
      </w:r>
      <w:r>
        <w:t xml:space="preserve">in</w:t>
      </w:r>
      <w:r>
        <w:t xml:space="preserve"> </w:t>
      </w:r>
      <w:r>
        <w:t xml:space="preserve">Egypt</w:t>
      </w:r>
      <w:r>
        <w:t xml:space="preserve"> </w:t>
      </w:r>
      <w:r>
        <w:t xml:space="preserve">Alexandria</w:t>
      </w:r>
    </w:p>
    <w:bookmarkStart w:id="20" w:name="X59e2a24bc7c621efd0c9efb196f9b638e710bb8"/>
    <w:p>
      <w:pPr>
        <w:pStyle w:val="Heading1"/>
      </w:pPr>
      <w:r>
        <w:t xml:space="preserve">Statement of Purpose: Advancing Maternal Health as a Midwife in Egypt Alexandria</w:t>
      </w:r>
    </w:p>
    <w:p>
      <w:pPr>
        <w:pStyle w:val="FirstParagraph"/>
      </w:pPr>
      <w:r>
        <w:t xml:space="preserve">In the vibrant coastal city of Alexandria, where ancient history meets modern healthcare challenges, I stand before you with a profound commitment to revolutionize maternal care through dedicated midwifery practice. My Statement of Purpose is not merely an academic exercise but a solemn pledge to serve the women and families of Alexandria with evidence-based, culturally sensitive care—a commitment forged through years of education, field experience, and unwavering passion for reproductive health.</w:t>
      </w:r>
    </w:p>
    <w:p>
      <w:pPr>
        <w:pStyle w:val="BodyText"/>
      </w:pPr>
      <w:r>
        <w:t xml:space="preserve">My journey toward midwifery began in the bustling neighborhoods of Cairo’s Shubra district, where I witnessed firsthand the devastating consequences of inadequate prenatal care. As a young volunteer at Al-Azhar University’s maternal health outreach program, I assisted in community screenings for expectant mothers from low-income backgrounds. I recall one elderly woman, Fatima, who had delivered six children at home without skilled attendance—her seventh pregnancy complicated by severe anemia. That moment crystallized my resolve: in Egypt Alexandria’s unique demographic landscape—from the densely populated coastal districts to the emerging suburbs—the gap between healthcare access and need demands compassionate, professional midwifery. Alexandria’s population of over 5 million, with its distinct cultural tapestry and rising maternal health challenges (including high rates of anemia and limited rural maternity services), is where I intend to dedicate my career.</w:t>
      </w:r>
    </w:p>
    <w:p>
      <w:pPr>
        <w:pStyle w:val="BodyText"/>
      </w:pPr>
      <w:r>
        <w:t xml:space="preserve">Academically, I pursued a Bachelor of Science in Midwifery at the Faculty of Nursing, Alexandria University—the only institution in Egypt offering full accreditation in midwifery with dual recognition from the Egyptian Ministry of Health and international bodies like WHO. My curriculum immersed me in obstetric physiology, emergency neonatal resuscitation (NRP), and culturally competent communication—a critical skill when serving Alexandria’s diverse population of Copts, Muslims, and immigrant communities. I graduated with honors after completing a 12-month clinical residency at Alexandria Main Maternity Hospital, where I managed over 200 births under expert supervision. Key experiences included leading a community initiative that reduced preterm birth rates by 18% in the Ras El-Tin district through prenatal education workshops tailored to local dietary habits and religious customs—proving that midwifery is not just clinical but deeply contextual.</w:t>
      </w:r>
    </w:p>
    <w:p>
      <w:pPr>
        <w:pStyle w:val="BodyText"/>
      </w:pPr>
      <w:r>
        <w:t xml:space="preserve">What distinguishes my approach is my focus on Alexandria’s specific healthcare ecosystem. I recognize that maternal mortality here isn’t solely a medical issue—it’s intertwined with socioeconomic factors like gender norms, transportation barriers in the city’s peri-urban areas, and gaps in health insurance coverage for informal-sector workers. During my fieldwork at El-Shatby Community Health Center, I collaborated with local imams to design prenatal sessions during evening mosque gatherings (respecting prayer times), increasing attendance by 40%. This taught me that effective midwifery in Egypt Alexandria requires bridging clinical expertise with community trust—a philosophy central to my Statement of Purpose.</w:t>
      </w:r>
    </w:p>
    <w:p>
      <w:pPr>
        <w:pStyle w:val="BodyText"/>
      </w:pPr>
      <w:r>
        <w:t xml:space="preserve">My professional development extended beyond the classroom. I completed the WHO’s “Midwifery in Emergency Situations” certification, equipping me to handle obstetric emergencies like hemorrhage and eclampsia—critical skills given Alexandria’s high volume of high-risk deliveries at public hospitals. Additionally, I spearheaded a digital health project using WhatsApp groups to provide postpartum support for women in remote Alexandria villages, overcoming literacy barriers through voice messages in colloquial Egyptian Arabic. This initiative, now adopted by three district health units, demonstrated how technology can democratize care without compromising cultural intimacy—a necessity for sustainable midwifery growth here.</w:t>
      </w:r>
    </w:p>
    <w:p>
      <w:pPr>
        <w:pStyle w:val="BodyText"/>
      </w:pPr>
      <w:r>
        <w:t xml:space="preserve">I am drawn to Alexandria not only for its healthcare needs but also for its legacy of medical innovation. As the birthplace of the ancient Library of Alexandria and home to pioneering institutions like Tanta University’s Women’s Health Research Center, this city embodies a tradition where knowledge serves community. I aim to contribute to this legacy by integrating traditional Egyptian maternal care practices (such as postpartum “sitting periods” in line with cultural customs) with modern protocols—ensuring care that honors heritage while advancing safety.</w:t>
      </w:r>
    </w:p>
    <w:p>
      <w:pPr>
        <w:pStyle w:val="BodyText"/>
      </w:pPr>
      <w:r>
        <w:t xml:space="preserve">My long-term vision aligns precisely with Alexandria’s strategic health goals. I plan to establish a mobile midwifery clinic targeting underserved areas like the Al-Amariya and San Stefano districts, where maternal mortality exceeds national averages by 25%. This clinic will offer free screenings, birth planning workshops, and emergency referrals—operating within Egypt’s Ministry of Health framework while partnering with local NGOs like “Women for Health” to ensure financial sustainability. Furthermore, I intend to train community health workers in Alexandria’s informal settlements, creating a network that extends my impact beyond direct patient care.</w:t>
      </w:r>
    </w:p>
    <w:p>
      <w:pPr>
        <w:pStyle w:val="BodyText"/>
      </w:pPr>
      <w:r>
        <w:t xml:space="preserve">Finally, I recognize that being a Midwife in Egypt Alexandria transcends clinical duties. It demands advocacy for policy change—such as expanding insurance coverage for midwifery services under Egypt’s Universal Health Insurance Program—and mentorship to the next generation of Egyptian midwives, particularly women from rural backgrounds. My Statement of Purpose is therefore a promise: to be a catalyst for equitable maternal health in Alexandria by merging clinical excellence with cultural humility, evidence-based practice with community voice, and professional rigor with compassionate presence.</w:t>
      </w:r>
    </w:p>
    <w:p>
      <w:pPr>
        <w:pStyle w:val="BodyText"/>
      </w:pPr>
      <w:r>
        <w:t xml:space="preserve">In closing, I am not merely seeking employment—I am committing my life’s work to the mothers of Alexandria. When Fatima delivered her baby safely at the hospital after my intervention, she whispered in Arabic: “You did not just deliver a child; you delivered hope.” This is the legacy I strive to build across Egypt’s second city—where every birth becomes a testament to dignity, care, and possibility. I am ready to serve as your midwife, your advocate, and your partner in transforming Alexandria’s maternal health landscape one life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Midwifery Career in Egypt Alexandria</dc:title>
  <dc:creator/>
  <cp:keywords/>
  <dcterms:created xsi:type="dcterms:W3CDTF">2026-07-21T14:47:37Z</dcterms:created>
  <dcterms:modified xsi:type="dcterms:W3CDTF">2026-07-21T14:47:37Z</dcterms:modified>
</cp:coreProperties>
</file>

<file path=docProps/custom.xml><?xml version="1.0" encoding="utf-8"?>
<Properties xmlns="http://schemas.openxmlformats.org/officeDocument/2006/custom-properties" xmlns:vt="http://schemas.openxmlformats.org/officeDocument/2006/docPropsVTypes"/>
</file>