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Midwifery</w:t>
      </w:r>
      <w:r>
        <w:t xml:space="preserve"> </w:t>
      </w:r>
      <w:r>
        <w:t xml:space="preserve">Career</w:t>
      </w:r>
      <w:r>
        <w:t xml:space="preserve"> </w:t>
      </w:r>
      <w:r>
        <w:t xml:space="preserve">in</w:t>
      </w:r>
      <w:r>
        <w:t xml:space="preserve"> </w:t>
      </w:r>
      <w:r>
        <w:t xml:space="preserve">Egypt</w:t>
      </w:r>
      <w:r>
        <w:t xml:space="preserve"> </w:t>
      </w:r>
      <w:r>
        <w:t xml:space="preserve">Cairo</w:t>
      </w:r>
    </w:p>
    <w:bookmarkStart w:id="20" w:name="statement-of-purpose"/>
    <w:p>
      <w:pPr>
        <w:pStyle w:val="Heading1"/>
      </w:pPr>
      <w:r>
        <w:t xml:space="preserve">Statement of Purpose</w:t>
      </w:r>
    </w:p>
    <w:p>
      <w:pPr>
        <w:pStyle w:val="FirstParagraph"/>
      </w:pPr>
      <w:r>
        <w:t xml:space="preserve">For Midwifery Practice in Egypt Cairo</w:t>
      </w:r>
    </w:p>
    <w:p>
      <w:pPr>
        <w:pStyle w:val="BodyText"/>
      </w:pPr>
      <w:r>
        <w:t xml:space="preserve">From the moment I witnessed my grandmother's gentle care for women during childbirth in our village clinic outside Cairo, my path as a midwife was illuminated. That formative experience revealed to me that midwifery is not merely a profession—it is a sacred trust woven into the cultural and biological fabric of humanity. Today, as I prepare to launch my career as a certified Midwife specializing in maternal healthcare, I am writing this Statement of Purpose with unwavering commitment to serve the communities of Egypt Cairo. This document articulates my professional journey, philosophical foundation, and resolute dedication to transforming maternal health outcomes in one of the world's most vibrant yet underserved urban centers.</w:t>
      </w:r>
    </w:p>
    <w:p>
      <w:pPr>
        <w:pStyle w:val="BodyText"/>
      </w:pPr>
      <w:r>
        <w:t xml:space="preserve">My academic foundation began with a Bachelor of Science in Nursing at Cairo University's Faculty of Medicine, where I graduated with honors while maintaining a focus on maternal health. During my clinical rotations at Al-Azhar University Hospital, I observed stark disparities in care—women in low-income neighborhoods often received fragmented services due to systemic constraints. This ignited my determination to become a midwife who bridges gaps through compassionate, evidence-based practice. Subsequently, I pursued advanced certification in Midwifery from the National Institute of Health Sciences in Egypt, completing rigorous coursework including prenatal nutrition management, emergency obstetric care protocols aligned with WHO standards, and culturally sensitive communication strategies for diverse Egyptian communities.</w:t>
      </w:r>
    </w:p>
    <w:p>
      <w:pPr>
        <w:pStyle w:val="BodyText"/>
      </w:pPr>
      <w:r>
        <w:t xml:space="preserve">What truly defines my midwifery philosophy is the understanding that maternal health in Egypt Cairo cannot be addressed through clinical skill alone. The city’s unique demographic challenges—where over 20 million people reside across densely populated districts like Shubra El Khema and Nasr City—demand culturally embedded solutions. During community outreach projects with the Egyptian Ministry of Health, I worked alongside local health workers to address common barriers: religious hesitations about modern care, transportation difficulties for rural migrants seeking urban facilities, and the critical shortage of midwives in public clinics. I learned that a Midwife's role extends beyond delivering babies; it encompasses educating families about antenatal nutrition using locally relevant foods (like fava beans and lentils), advocating for respectful care in state hospitals, and building trust through participation in neighborhood "mothers' circles" where women share experiences.</w:t>
      </w:r>
    </w:p>
    <w:p>
      <w:pPr>
        <w:pStyle w:val="BodyText"/>
      </w:pPr>
      <w:r>
        <w:t xml:space="preserve">My fieldwork at the Al-Maadi Maternity Center provided pivotal insight into Egypt Cairo's healthcare ecosystem. I supported over 150 childbirths under high-volume conditions, developing expertise in managing complications such as postpartum hemorrhage using the WHO’s new partogram system. Yet what moved me most was witnessing how midwives like Dr. Fatima Hassan—whose family has served Cairo for three generations—turned fear into confidence through presence. When a young mother from Imbaba district hesitated to use pain relief due to cultural beliefs, Dr. Hassan didn’t dismiss her concerns but integrated traditional massage techniques with medical protocols, resulting in a positive birth experience. This exemplifies the holistic approach I intend to embody: honoring Egypt’s rich birthing traditions while advancing clinical excellence.</w:t>
      </w:r>
    </w:p>
    <w:p>
      <w:pPr>
        <w:pStyle w:val="BodyText"/>
      </w:pPr>
      <w:r>
        <w:t xml:space="preserve">Egypt Cairo's maternal health landscape presents both urgency and opportunity. According to the Egyptian Ministry of Health, despite declining maternal mortality ratios, rural-urban disparities persist—Cairo’s urban poor face a 40% higher risk of complications than affluent residents. As a Midwife committed to equity, I recognize that my role must extend beyond clinical shifts. I am preparing to collaborate with NGOs like "Bab Al-Khams" to establish community-based prenatal checkup hubs in Cairo's informal settlements, where mobile clinics provide screenings and nutrition counseling at no cost. My long-term vision includes developing Arabic-language educational materials on postpartum depression—a topic often stigmatized yet prevalent in Egyptian society—which I will distribute through public health campaigns partnering with Cairo’s influential Islamic Center for Family Guidance.</w:t>
      </w:r>
    </w:p>
    <w:p>
      <w:pPr>
        <w:pStyle w:val="BodyText"/>
      </w:pPr>
      <w:r>
        <w:t xml:space="preserve">What distinguishes this Statement of Purpose is my deep integration with Cairo's social context. I have immersed myself in the city’s cultural rhythms: learning to navigate the labyrinthine streets of Khan El Khalili for home visits, understanding how Ramadan fasting affects nutritional planning for pregnant women, and collaborating with traditional birth attendants (known as "mammas") to create referral pathways that respect their knowledge while ensuring safety. This isn’t merely professional development—it’s about building reciprocity. I have also engaged with Cairo University’s Center for Women's Health Research, contributing to a study on the impact of air pollution on low-birth-weight infants in industrial areas like Helwan—a critical issue for Egypt Cairo's future generations.</w:t>
      </w:r>
    </w:p>
    <w:p>
      <w:pPr>
        <w:pStyle w:val="BodyText"/>
      </w:pPr>
      <w:r>
        <w:t xml:space="preserve">My professional ethos is rooted in the Egyptian principle of "Taqwa"—a holistic awareness that guides ethical action. In Cairo, where healthcare resources are stretched thin, this means prioritizing preventive care over crisis management: teaching community health workers to recognize early signs of gestational diabetes through affordable home monitoring techniques, and partnering with local bakeries to distribute fortified bread during pregnancy. I have already piloted such initiatives in my volunteer work at the Al-Orman Health Clinic, where we reduced preventable neonatal complications by 25% in six months through these community-centered strategies.</w:t>
      </w:r>
    </w:p>
    <w:p>
      <w:pPr>
        <w:pStyle w:val="BodyText"/>
      </w:pPr>
      <w:r>
        <w:t xml:space="preserve">Looking ahead, I envision establishing a midwifery training program within Cairo’s public health system focused on empowering women from marginalized communities to become peer educators. This would directly address the shortage of culturally competent midwives in underserved neighborhoods—a gap the World Health Organization identifies as central to Egypt's Sustainable Development Goals. My dream is not merely to practice as a Midwife in Egypt Cairo, but to cultivate a new generation of caregivers who understand that maternal health is inseparable from urban justice, cultural dignity, and the enduring spirit of this city.</w:t>
      </w:r>
    </w:p>
    <w:p>
      <w:pPr>
        <w:pStyle w:val="BodyText"/>
      </w:pPr>
      <w:r>
        <w:t xml:space="preserve">As I prepare to join Cairo’s healthcare frontline, I carry with me not just my academic credentials but a profound connection to the mothers and newborns who inhabit this city’s heartbeats. My Statement of Purpose is more than an application—it is a covenant. A covenant to honor each life with the same tenderness shown by my grandmother in that village clinic decades ago, now amplified by modern science and unwavering dedication to Egypt Cairo’s most vulnerable mothers. In a metropolis where ancient traditions meet modern challenges, I am ready to stand as a Midwife who bridges both worlds for better health, greater hope, and stronger families.</w:t>
      </w:r>
    </w:p>
    <w:p>
      <w:pPr>
        <w:pStyle w:val="BodyText"/>
      </w:pPr>
      <w:r>
        <w:t xml:space="preserve">Sincerely,</w:t>
      </w:r>
    </w:p>
    <w:p>
      <w:pPr>
        <w:pStyle w:val="BodyText"/>
      </w:pPr>
      <w:r>
        <w:t xml:space="preserve">Amina Hassan</w:t>
      </w:r>
    </w:p>
    <w:p>
      <w:pPr>
        <w:pStyle w:val="BodyText"/>
      </w:pPr>
      <w:r>
        <w:t xml:space="preserve">Certified Midwife (Egypt Ministry of Health,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Midwifery Career in Egypt Cairo</dc:title>
  <dc:creator/>
  <dc:language>en</dc:language>
  <cp:keywords/>
  <dcterms:created xsi:type="dcterms:W3CDTF">2026-07-23T10:34:36Z</dcterms:created>
  <dcterms:modified xsi:type="dcterms:W3CDTF">2026-07-23T10:34:36Z</dcterms:modified>
</cp:coreProperties>
</file>

<file path=docProps/custom.xml><?xml version="1.0" encoding="utf-8"?>
<Properties xmlns="http://schemas.openxmlformats.org/officeDocument/2006/custom-properties" xmlns:vt="http://schemas.openxmlformats.org/officeDocument/2006/docPropsVTypes"/>
</file>