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Midwife</w:t>
      </w:r>
      <w:r>
        <w:t xml:space="preserve"> </w:t>
      </w:r>
      <w:r>
        <w:t xml:space="preserve">in</w:t>
      </w:r>
      <w:r>
        <w:t xml:space="preserve"> </w:t>
      </w:r>
      <w:r>
        <w:t xml:space="preserve">India</w:t>
      </w:r>
      <w:r>
        <w:t xml:space="preserve"> </w:t>
      </w:r>
      <w:r>
        <w:t xml:space="preserve">Bangalore</w:t>
      </w:r>
    </w:p>
    <w:bookmarkStart w:id="20" w:name="Xa71c046df46821a67e8fe0f06bf5cac10dcd1bc"/>
    <w:p>
      <w:pPr>
        <w:pStyle w:val="Heading1"/>
      </w:pPr>
      <w:r>
        <w:t xml:space="preserve">Statement of Purpose: Pursuing Midwifery Excellence in India Bangalore</w:t>
      </w:r>
    </w:p>
    <w:p>
      <w:pPr>
        <w:pStyle w:val="FirstParagraph"/>
      </w:pPr>
      <w:r>
        <w:t xml:space="preserve">As I prepare to embark on my journey toward becoming a certified Midwife in the vibrant heart of India, Bangalore emerges as the pivotal crucible where my professional aspirations will be forged. This Statement of Purpose articulates my unwavering commitment to maternal healthcare, deeply rooted in the unique socio-cultural and medical landscape of India Bangalore. My decision is not merely a career choice but a profound response to the urgent need for compassionate, skilled midwifery care across our nation’s evolving urban and peri-urban centers.</w:t>
      </w:r>
    </w:p>
    <w:p>
      <w:pPr>
        <w:pStyle w:val="BodyText"/>
      </w:pPr>
      <w:r>
        <w:t xml:space="preserve">My fascination with midwifery began during my undergraduate studies in Public Health at Bangalore University, where I volunteered at a community health center in Koramangala. Witnessing the resilience of women navigating pregnancy within resource-constrained settings, yet often lacking access to dignified care, ignited a fire within me. I observed mothers traveling hours through bustling Bangalore traffic for basic prenatal check-ups—a stark contrast to the advanced medical infrastructure just miles away. This dissonance revealed a critical gap: while India has made strides in maternal health initiatives like Janani Suraksha Yojana, the human touch of a skilled Midwife remains scarce in many neighborhoods. I realized that modern healthcare cannot thrive without centers grounded in empathy, cultural sensitivity, and community trust—principles central to the Midwife’s role.</w:t>
      </w:r>
    </w:p>
    <w:p>
      <w:pPr>
        <w:pStyle w:val="BodyText"/>
      </w:pPr>
      <w:r>
        <w:t xml:space="preserve">India Bangalore offers an unparalleled ecosystem for this mission. As India’s third-largest city and a hub of medical innovation, it boasts institutions like the National Institute of Mental Health and Neuro Sciences (NIMHANS), Kasturba Medical College, and numerous NGOs actively engaged in maternal health. Yet, beneath its cosmopolitan veneer lies a complex tapestry: rapid urbanization has created sprawling slums where maternal mortality remains stubbornly high. According to the latest NFHS-5 data, Karnataka’s maternal mortality ratio (MMR) stands at 93 per 100,000 live births—higher than national averages in rural pockets bordering Bangalore. My goal is to bridge this gap by working within Bangalore’s unique urban-rural continuum, serving communities in areas like Tumkur Road, Whitefield, and even the outskirts of Ramanagar. A Midwife here must navigate not only clinical challenges but also deeply ingrained cultural beliefs about childbirth, often involving extended families and traditional practices.</w:t>
      </w:r>
    </w:p>
    <w:p>
      <w:pPr>
        <w:pStyle w:val="BodyText"/>
      </w:pPr>
      <w:r>
        <w:t xml:space="preserve">My academic foundation has prepared me for this nuanced work. I completed a Bachelor of Science in Nursing with a focus on maternal health, where I studied the Indian government’s National Health Mission (NHM) guidelines and integrated them with global best practices. Courses like "Community Health Nursing in Developing Contexts" and "Gender-Responsive Healthcare Delivery" equipped me to address barriers like gender inequality and financial constraints—a reality for many mothers in Bangalore’s informal sectors. During my clinical rotations at the Government Maternity Hospital in Basavangudi, I learned the value of continuity of care: a single Midwife managing a woman’s pregnancy, delivery, and postpartum period significantly reduced anxiety and complications. This experience solidified my belief that midwifery is not just about delivering babies—it’s about fostering lifelong health relationships within families.</w:t>
      </w:r>
    </w:p>
    <w:p>
      <w:pPr>
        <w:pStyle w:val="BodyText"/>
      </w:pPr>
      <w:r>
        <w:t xml:space="preserve">Why Bangalore? Because it exemplifies India’s dual challenges: advanced medical technology coexisting with stark disparities in care access. As a Midwife, I aim to work within Bangalore’s burgeoning network of community clinics and government programs—like the Mobile Medical Units (MMUs) operated by the Karnataka Health Department—to reach women in marginalized communities. My vision includes collaborating with local NGOs such as SNEHA (Society for Nutrition, Education &amp; Health Action), which already employs midwives in slums, to design culturally attuned prenatal education workshops. These sessions would address misconceptions about modern birth practices while honoring traditions—a balance crucial for trust-building in Indian households.</w:t>
      </w:r>
    </w:p>
    <w:p>
      <w:pPr>
        <w:pStyle w:val="BodyText"/>
      </w:pPr>
      <w:r>
        <w:t xml:space="preserve">Furthermore, Bangalore’s dynamic environment offers unparalleled learning opportunities. The city hosts the annual National Conference on Women’s Health and hosts research initiatives at institutions like the Indian Institute of Science (IISc) focused on low-cost maternal health innovations. I plan to leverage these resources through specialized training programs, such as those offered by the Association of Indian Medical Colleges (AIMC) in partnership with Bangalore’s healthcare networks. My long-term aspiration is to establish a midwifery-led community center in East Bangalore—providing affordable care, counseling for postpartum depression, and nutrition support while collaborating with local anganwadi workers. This model would align with India’s vision of "Health for All" under the Ayushman Bharat scheme, proving that quality care is achievable even in high-density urban settings.</w:t>
      </w:r>
    </w:p>
    <w:p>
      <w:pPr>
        <w:pStyle w:val="BodyText"/>
      </w:pPr>
      <w:r>
        <w:t xml:space="preserve">My personal journey has taught me that a Midwife’s role transcends clinical skills. In Bangalore, where women from diverse religious and linguistic backgrounds seek care—from Tamil-speaking laborers in Peenya to Kannada-speaking farmers near Hebbal—cultural humility is non-negotiable. I have studied local dialects and consulted with elders in community centers to understand how terms like "shishu" (baby) or "aangan" (courtyard) shape a mother’s comfort during childbirth. This groundwork ensures that care delivered in Bangalore will be truly person-centered, not merely transactional.</w:t>
      </w:r>
    </w:p>
    <w:p>
      <w:pPr>
        <w:pStyle w:val="BodyText"/>
      </w:pPr>
      <w:r>
        <w:t xml:space="preserve">India is at a tipping point for maternal health. With the government prioritizing midwifery as part of its primary healthcare strategy, there has never been a more critical moment to invest in this profession. Bangalore stands as the ideal launchpad—where innovation meets community need. I am eager to contribute my energy, cultural awareness, and clinical rigor to this mission. As I prepare for my midwifery certification through an institution like the Karnataka State Midwifery College (KSML), I envision myself not just practicing as a Midwife in India Bangalore, but becoming a catalyst for sustainable change: training local women as community midwives, reducing reliance on emergency interventions, and ensuring every birth in our city is safe, respectful, and rooted in dignity.</w:t>
      </w:r>
    </w:p>
    <w:p>
      <w:pPr>
        <w:pStyle w:val="BodyText"/>
      </w:pPr>
      <w:r>
        <w:t xml:space="preserve">This Statement of Purpose reflects my commitment to elevate the Midwife’s role—from being a support system to being the cornerstone of India Bangalore’s maternal healthcare revolution. I seek not just a qualification, but the profound privilege of serving as a beacon of hope for mothers navigating one of life’s most transformative journeys. Together, we can make Bangalore a model where no woman is left behind.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Midwife in India Bangalore</dc:title>
  <dc:creator/>
  <dc:language>en</dc:language>
  <cp:keywords/>
  <dcterms:created xsi:type="dcterms:W3CDTF">2026-07-23T08:44:33Z</dcterms:created>
  <dcterms:modified xsi:type="dcterms:W3CDTF">2026-07-23T08:44:33Z</dcterms:modified>
</cp:coreProperties>
</file>

<file path=docProps/custom.xml><?xml version="1.0" encoding="utf-8"?>
<Properties xmlns="http://schemas.openxmlformats.org/officeDocument/2006/custom-properties" xmlns:vt="http://schemas.openxmlformats.org/officeDocument/2006/docPropsVTypes"/>
</file>