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Midwife</w:t>
      </w:r>
      <w:r>
        <w:t xml:space="preserve"> </w:t>
      </w:r>
      <w:r>
        <w:t xml:space="preserve">Career</w:t>
      </w:r>
      <w:r>
        <w:t xml:space="preserve"> </w:t>
      </w:r>
      <w:r>
        <w:t xml:space="preserve">Path</w:t>
      </w:r>
      <w:r>
        <w:t xml:space="preserve"> </w:t>
      </w:r>
      <w:r>
        <w:t xml:space="preserve">in</w:t>
      </w:r>
      <w:r>
        <w:t xml:space="preserve"> </w:t>
      </w:r>
      <w:r>
        <w:t xml:space="preserve">India</w:t>
      </w:r>
      <w:r>
        <w:t xml:space="preserve"> </w:t>
      </w:r>
      <w:r>
        <w:t xml:space="preserve">Mumbai</w:t>
      </w:r>
    </w:p>
    <w:bookmarkStart w:id="24" w:name="statement-of-purpose"/>
    <w:p>
      <w:pPr>
        <w:pStyle w:val="Heading1"/>
      </w:pPr>
      <w:r>
        <w:t xml:space="preserve">Statement of Purpose</w:t>
      </w:r>
    </w:p>
    <w:p>
      <w:pPr>
        <w:pStyle w:val="FirstParagraph"/>
      </w:pPr>
      <w:r>
        <w:t xml:space="preserve">For Midwifery Program Application at Mumbai Healthcare Institute, India</w:t>
      </w:r>
    </w:p>
    <w:p>
      <w:pPr>
        <w:pStyle w:val="BodyText"/>
      </w:pPr>
      <w:r>
        <w:t xml:space="preserve">From the moment I witnessed a traditional birth attendant in a Mumbai slum neighborhood skillfully guide a young mother through labor using only herbal remedies and gentle touch, my life’s path crystallized. That humble encounter in Dharavi—where maternal mortality rates exceed national averages by 40%—ignited my unwavering commitment to becoming an evidence-based</w:t>
      </w:r>
      <w:r>
        <w:t xml:space="preserve"> </w:t>
      </w:r>
      <w:r>
        <w:rPr>
          <w:iCs/>
          <w:i/>
        </w:rPr>
        <w:t xml:space="preserve">Midwife</w:t>
      </w:r>
      <w:r>
        <w:t xml:space="preserve">. Today, I submit this</w:t>
      </w:r>
      <w:r>
        <w:t xml:space="preserve"> </w:t>
      </w:r>
      <w:r>
        <w:rPr>
          <w:bCs/>
          <w:b/>
        </w:rPr>
        <w:t xml:space="preserve">Statement of Purpose</w:t>
      </w:r>
      <w:r>
        <w:t xml:space="preserve"> </w:t>
      </w:r>
      <w:r>
        <w:t xml:space="preserve">with profound dedication to transforming maternal healthcare in India Mumbai, where 1.3 million births occur annually in a city grappling with unequal access to skilled birth attendants.</w:t>
      </w:r>
    </w:p>
    <w:bookmarkStart w:id="20" w:name="academic-foundation-and-motivation"/>
    <w:p>
      <w:pPr>
        <w:pStyle w:val="Heading2"/>
      </w:pPr>
      <w:r>
        <w:t xml:space="preserve">Academic Foundation and Motivation</w:t>
      </w:r>
    </w:p>
    <w:p>
      <w:pPr>
        <w:pStyle w:val="FirstParagraph"/>
      </w:pPr>
      <w:r>
        <w:t xml:space="preserve">My Bachelor of Science in Nursing (BSc) at Mumbai University equipped me with clinical foundations, but it was my fieldwork in suburban neighborhoods like Kurla and Govandi that revealed systemic gaps. I assisted community health workers during mobile clinics, where 78% of pregnant women lacked prenatal care due to transportation barriers or cultural distrust. One mother in Chembur whispered, "Why would a doctor listen to me when they see my sari? But the</w:t>
      </w:r>
      <w:r>
        <w:t xml:space="preserve"> </w:t>
      </w:r>
      <w:r>
        <w:rPr>
          <w:iCs/>
          <w:i/>
        </w:rPr>
        <w:t xml:space="preserve">Midwife</w:t>
      </w:r>
      <w:r>
        <w:t xml:space="preserve"> </w:t>
      </w:r>
      <w:r>
        <w:t xml:space="preserve">understands." That moment crystallized my purpose: I must bridge medical science with cultural humility.</w:t>
      </w:r>
    </w:p>
    <w:p>
      <w:pPr>
        <w:pStyle w:val="BodyText"/>
      </w:pPr>
      <w:r>
        <w:t xml:space="preserve">I pursued additional certifications—WHO Maternal Health Training and Indian Nursing Council’s Antenatal Care Module—to address Mumbai’s unique challenges: high rates of anemia (52% among pregnant women), diabetes in pregnancy, and the 30% rise in C-sections driven by hospital incentives rather than medical necessity. My research paper on "Integrating Traditional Birth Attendants with Modern Midwifery in Mumbai Slums" earned departmental recognition, revealing how community trust could reduce emergency referrals by 35% when midwives incorporated local practices respectfully.</w:t>
      </w:r>
    </w:p>
    <w:bookmarkEnd w:id="20"/>
    <w:bookmarkStart w:id="21" w:name="why-india-mumbai-why-now"/>
    <w:p>
      <w:pPr>
        <w:pStyle w:val="Heading2"/>
      </w:pPr>
      <w:r>
        <w:t xml:space="preserve">Why India Mumbai? Why Now?</w:t>
      </w:r>
    </w:p>
    <w:p>
      <w:pPr>
        <w:pStyle w:val="FirstParagraph"/>
      </w:pPr>
      <w:r>
        <w:t xml:space="preserve">India Mumbai is not merely my chosen location—it is the critical front line for maternal health transformation. With 65% of Maharashtra’s population living in urban centers and Mumbai housing 14% of India’s urban poor, the city exemplifies both crisis and opportunity. The World Health Organization identifies Mumbai as a priority zone for midwifery-led care due to its concentrated vulnerability: over 200,000 births annually occur in informal settlements without skilled attendance. My</w:t>
      </w:r>
      <w:r>
        <w:t xml:space="preserve"> </w:t>
      </w:r>
      <w:r>
        <w:rPr>
          <w:iCs/>
          <w:i/>
        </w:rPr>
        <w:t xml:space="preserve">Statement of Purpose</w:t>
      </w:r>
      <w:r>
        <w:t xml:space="preserve"> </w:t>
      </w:r>
      <w:r>
        <w:t xml:space="preserve">centers on this reality—Mumbai isn’t just where I will train; it’s where my practice must take root to create ripple effects across India.</w:t>
      </w:r>
    </w:p>
    <w:p>
      <w:pPr>
        <w:pStyle w:val="BodyText"/>
      </w:pPr>
      <w:r>
        <w:t xml:space="preserve">I chose Mumbai Healthcare Institute specifically because its "Community Midwifery Model" trains providers in dual competence: clinical rigor and community immersion. Unlike generic programs, their curriculum includes fieldwork in 15 Mumbai neighborhoods—learning from dais (traditional birth attendants), navigating BMC clinics, and designing interventions for migrant laborer communities. The institute’s partnership with hospitals like Sion and KEM ensures we learn to navigate India’s complex healthcare ecosystem while upholding the midwife ethos of "woman-centered care" central to my values.</w:t>
      </w:r>
    </w:p>
    <w:bookmarkEnd w:id="21"/>
    <w:bookmarkStart w:id="22" w:name="professional-vision-for-india-mumbai"/>
    <w:p>
      <w:pPr>
        <w:pStyle w:val="Heading2"/>
      </w:pPr>
      <w:r>
        <w:t xml:space="preserve">Professional Vision for India Mumbai</w:t>
      </w:r>
    </w:p>
    <w:p>
      <w:pPr>
        <w:pStyle w:val="FirstParagraph"/>
      </w:pPr>
      <w:r>
        <w:t xml:space="preserve">My five-year roadmap begins with completing the Diploma in Midwifery at Mumbai Healthcare Institute, followed by a specialization in high-risk obstetrics. Upon certification, I will establish a mobile midwifery unit operating from an old-school bus (a nod to Mumbai’s resourceful spirit) serving 500+ women monthly across Vikhroli and Mankhurd. This model will integrate telemedicine with local NGOs like Saathi Women’s Health to overcome Mumbai’s "maternal care deserts" in areas like Andheri East, where the nearest facility is a 45-minute commute by foot.</w:t>
      </w:r>
    </w:p>
    <w:p>
      <w:pPr>
        <w:pStyle w:val="BodyText"/>
      </w:pPr>
      <w:r>
        <w:t xml:space="preserve">Crucially, I aim to collaborate with Mumbai’s Municipal Corporation to train 100 community health workers as "Midwife Assistants"—a scalable solution addressing India’s severe shortage of midwives (only 3.8 per 10,000 population vs. WHO’s recommended 23). My project "Mumbai Maternal Network" will use app-based reminders for prenatal visits and postpartum check-ups, tailored for Mumbai’s linguistic diversity (Marathi, Hindi, Gujarati) while respecting digital literacy constraints in low-income areas.</w:t>
      </w:r>
    </w:p>
    <w:p>
      <w:pPr>
        <w:pStyle w:val="BodyText"/>
      </w:pPr>
      <w:r>
        <w:t xml:space="preserve">Longer-term, I envision advocating for policy shifts within India’s National Health Mission. As a midwife embedded in Mumbai’s realities—where 42% of maternal deaths stem from avoidable complications—I will push for midwifery-led birth centers in municipal wards, reducing unnecessary hospital transfers. My ultimate goal: make Mumbai a blueprint where every woman, regardless of address in India Mumbai, experiences childbirth with dignity and safety.</w:t>
      </w:r>
    </w:p>
    <w:bookmarkEnd w:id="22"/>
    <w:bookmarkStart w:id="23" w:name="conclusion-the-unbroken-circle"/>
    <w:p>
      <w:pPr>
        <w:pStyle w:val="Heading2"/>
      </w:pPr>
      <w:r>
        <w:t xml:space="preserve">Conclusion: The Unbroken Circle</w:t>
      </w:r>
    </w:p>
    <w:p>
      <w:pPr>
        <w:pStyle w:val="FirstParagraph"/>
      </w:pPr>
      <w:r>
        <w:t xml:space="preserve">This</w:t>
      </w:r>
      <w:r>
        <w:t xml:space="preserve"> </w:t>
      </w:r>
      <w:r>
        <w:rPr>
          <w:iCs/>
          <w:i/>
        </w:rPr>
        <w:t xml:space="preserve">Statement of Purpose</w:t>
      </w:r>
      <w:r>
        <w:t xml:space="preserve"> </w:t>
      </w:r>
      <w:r>
        <w:t xml:space="preserve">reflects not just an application, but a lifelong covenant. As I stand before the Mumbai coastline—a city where mothers labor in tenements beside bustling markets and coastal fishing villages—I see our shared future. My journey as a</w:t>
      </w:r>
      <w:r>
        <w:t xml:space="preserve"> </w:t>
      </w:r>
      <w:r>
        <w:rPr>
          <w:iCs/>
          <w:i/>
        </w:rPr>
        <w:t xml:space="preserve">Midwife</w:t>
      </w:r>
      <w:r>
        <w:t xml:space="preserve"> </w:t>
      </w:r>
      <w:r>
        <w:t xml:space="preserve">is inseparable from India Mumbai’s heartbeat: where every birth matters, every life counts, and no woman should face childbirth alone.</w:t>
      </w:r>
    </w:p>
    <w:p>
      <w:pPr>
        <w:pStyle w:val="BodyText"/>
      </w:pPr>
      <w:r>
        <w:t xml:space="preserve">I am ready to invest my intellect in Mumbai Healthcare Institute’s program. I will immerse myself in the city’s rhythms—learning Marathi phrases from chaiwallahs, understanding the significance of sindoor (vermilion) in postpartum rituals, and ensuring my clinical practice honors Mumbai’s cultural tapestry. When I finally place a newborn into its mother’s arms in a Mumbai clinic or slum home, I will do so not as an outsider, but as one who has lived this city’s struggles and dreams.</w:t>
      </w:r>
    </w:p>
    <w:p>
      <w:pPr>
        <w:pStyle w:val="BodyText"/>
      </w:pPr>
      <w:r>
        <w:t xml:space="preserve">Together with the institute and Maharashtra’s healthcare leaders, I will build a future where "midwife" is synonymous with hope in India Mumbai—and through Mumbai’s transformation, across India. This is why I seek your partnership in my education: to turn this vision into tangible change, one birth at a time.</w:t>
      </w:r>
    </w:p>
    <w:p>
      <w:pPr>
        <w:pStyle w:val="BodyText"/>
      </w:pPr>
      <w:r>
        <w:t xml:space="preserve">Sincerely,</w:t>
      </w:r>
    </w:p>
    <w:p>
      <w:pPr>
        <w:pStyle w:val="BodyText"/>
      </w:pPr>
      <w:r>
        <w:t xml:space="preserve">Aanya Desai</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Midwife Career Path in India Mumbai</dc:title>
  <dc:creator/>
  <dc:language>en</dc:language>
  <cp:keywords/>
  <dcterms:created xsi:type="dcterms:W3CDTF">2026-07-21T07:27:26Z</dcterms:created>
  <dcterms:modified xsi:type="dcterms:W3CDTF">2026-07-21T07:27:26Z</dcterms:modified>
</cp:coreProperties>
</file>

<file path=docProps/custom.xml><?xml version="1.0" encoding="utf-8"?>
<Properties xmlns="http://schemas.openxmlformats.org/officeDocument/2006/custom-properties" xmlns:vt="http://schemas.openxmlformats.org/officeDocument/2006/docPropsVTypes"/>
</file>