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statement-of-purpose"/>
    <w:p>
      <w:pPr>
        <w:pStyle w:val="Heading1"/>
      </w:pPr>
      <w:r>
        <w:t xml:space="preserve">Statement of Purpose</w:t>
      </w:r>
    </w:p>
    <w:p>
      <w:pPr>
        <w:pStyle w:val="FirstParagraph"/>
      </w:pPr>
      <w:r>
        <w:t xml:space="preserve">For Midwifery Practice in Iran Tehran</w:t>
      </w:r>
    </w:p>
    <w:p>
      <w:pPr>
        <w:pStyle w:val="BodyText"/>
      </w:pPr>
      <w:r>
        <w:t xml:space="preserve">As I prepare to submit this Statement of Purpose, I do so with profound respect for the sacred role of the Midwife within Iranian healthcare traditions and a deep commitment to serving the communities of Tehran. This document articulates my professional journey, philosophical alignment with Iran's maternal health priorities, and unwavering dedication to advancing women's well-being in our nation's capital. My aspiration is not merely to become a Midwife in Iran Tehran, but to actively contribute to the legacy of compassionate care that defines Iranian midwifery heritage.</w:t>
      </w:r>
    </w:p>
    <w:p>
      <w:pPr>
        <w:pStyle w:val="BodyText"/>
      </w:pPr>
      <w:r>
        <w:t xml:space="preserve">My academic foundation began at Tehran University of Medical Sciences, where I completed my Bachelor's in Midwifery with honors. Throughout my studies, I immersed myself in both classical Islamic medical texts and contemporary obstetrical science, recognizing how Iran's rich historical context – from the contributions of medieval Persian physicians like Avicenna to modern healthcare policies – shapes today's maternal care framework. Courses such as "Cultural Competency in Iranian Maternal Health" and "Islamic Ethics in Childbirth" were pivotal, teaching me that effective midwifery transcends clinical skill to encompass spiritual sensitivity and community understanding. I consistently ranked among the top 5% of my cohort, particularly excelling in clinical rotations at Imam Khomeini Hospital where I observed how Iranian Midwives integrate family-centered care with evidence-based practices under the Ministry of Health's guidelines.</w:t>
      </w:r>
    </w:p>
    <w:p>
      <w:pPr>
        <w:pStyle w:val="BodyText"/>
      </w:pPr>
      <w:r>
        <w:t xml:space="preserve">My practical experience deepened through a six-month internship at Shohadaye Shahr-e Rey Clinic in Tehran, where I worked alongside veteran Midwives who embodied the profession's highest ideals. Here, I witnessed firsthand how Iranian Midwives navigate complex cultural landscapes – from rural villages to urban centers like Tehran – by respecting religious customs while ensuring clinical excellence. One poignant moment involved supporting a young mother during labor whose family initially resisted medical intervention; through patient explanation of Islamic perspectives on maternal care and gentle reassurance, the Midwife successfully facilitated a safe delivery. This experience crystallized my understanding: being a Midwife in Iran Tehran requires not just medical knowledge, but profound cultural intelligence to bridge tradition and modern healthcare.</w:t>
      </w:r>
    </w:p>
    <w:p>
      <w:pPr>
        <w:pStyle w:val="BodyText"/>
      </w:pPr>
      <w:r>
        <w:t xml:space="preserve">I further honed my skills through volunteer work with the Iranian Red Crescent Society's maternal health outreach program in Tehran's underserved neighborhoods. Over 18 months, I conducted prenatal education sessions in community centers, adapting materials to address local concerns about breastfeeding practices and newborn care while respecting Islamic modesty norms. We served over 300 families annually, consistently receiving praise from community leaders for our culturally responsive approach. This work revealed the critical gap in accessible maternal care within Tehran's growing urban population – a challenge I am determined to address as a practicing Midwife.</w:t>
      </w:r>
    </w:p>
    <w:p>
      <w:pPr>
        <w:pStyle w:val="BodyText"/>
      </w:pPr>
      <w:r>
        <w:t xml:space="preserve">Why Iran Tehran specifically? As the nation's capital and cultural heart, Tehran represents both the greatest challenges and opportunities for maternal healthcare. With its diverse population spanning ethnic communities from Azeri to Balochi, Tehran demands midwives who understand regional health disparities while adhering to national protocols. The Iranian government's "Maternal Health Improvement Plan" prioritizes reducing preventable complications through community-based care – exactly the model I aim to implement. My research on Tehran's healthcare data shows a 28% rise in urban maternal referrals since 2019; as a Midwife, I will work within clinics like Khatam Al-Nabieen Hospital to strengthen early intervention systems and reduce this burden through education and preventive care.</w:t>
      </w:r>
    </w:p>
    <w:p>
      <w:pPr>
        <w:pStyle w:val="BodyText"/>
      </w:pPr>
      <w:r>
        <w:t xml:space="preserve">My professional philosophy centers on the Islamic principle of "Ihsan" (excellence in service), which I interpret as providing childbirth care that is both medically impeccable and spiritually uplifting. In Iran Tehran, this means collaborating with religious leaders to develop prenatal programs that align with Quranic teachings about maternal health, and training new Midwives in ethical communication techniques for Muslim families. I've developed a community engagement model incorporating local imams' guidance – currently piloted in my volunteer work – which has increased prenatal visit compliance by 40% among conservative households.</w:t>
      </w:r>
    </w:p>
    <w:p>
      <w:pPr>
        <w:pStyle w:val="BodyText"/>
      </w:pPr>
      <w:r>
        <w:t xml:space="preserve">Looking ahead, I envision a three-phase contribution to Tehran's maternal healthcare landscape. First, as a frontline Midwife at an urban health center, I will implement culturally tailored nutrition and mental wellness programs addressing postpartum depression – a growing concern in Iran with limited specialized services. Second, within five years, I plan to establish the "Tehran Maternal Wellness Initiative," partnering with universities to create continuing education modules for Midwives on managing high-risk pregnancies within Iranian demographic patterns. Finally, I aspire to advise the Ministry of Health on integrating traditional Persian herbal remedies (under medical supervision) into postnatal care protocols – a synthesis of evidence-based practice and cultural wisdom that could revolutionize maternal recovery in Iran.</w:t>
      </w:r>
    </w:p>
    <w:p>
      <w:pPr>
        <w:pStyle w:val="BodyText"/>
      </w:pPr>
      <w:r>
        <w:t xml:space="preserve">The journey from student to Midwife in Iran Tehran is not merely a career path, but a sacred trust. Every interaction with mothers, every life welcomed into the world under my care, will honor the legacy of those who came before me – like Nurse Fatemeh Sadeqi, whose decades of service in Tehran's slums inspired my vocation. I have studied Iran's healthcare system with meticulous attention to its values; I understand that a Midwife here is not just a clinician but a community guardian, faith-based advocate, and cultural bridge. My Statement of Purpose reflects more than professional ambition – it embodies my lifelong commitment to ensuring every woman in Tehran receives care that affirms her dignity, her faith, and her right to health.</w:t>
      </w:r>
    </w:p>
    <w:p>
      <w:pPr>
        <w:pStyle w:val="BodyText"/>
      </w:pPr>
      <w:r>
        <w:t xml:space="preserve">I stand ready to contribute this vision as a Midwife in Iran Tehran. With the knowledge I've gained and the compassion I carry, I will serve not only as a provider of care but as an advocate for sustainable maternal health within our nation's most dynamic city. This Statement of Purpose is my solemn pledge: when you entrust me with your future, you entrust it to a Midwife who has dedicated her life to making Tehran a place where every mother feels seen, supported, and cherished.</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Iran Tehran</dc:title>
  <dc:creator/>
  <dc:language>en</dc:language>
  <cp:keywords/>
  <dcterms:created xsi:type="dcterms:W3CDTF">2026-07-23T01:25:13Z</dcterms:created>
  <dcterms:modified xsi:type="dcterms:W3CDTF">2026-07-23T01:25:13Z</dcterms:modified>
</cp:coreProperties>
</file>

<file path=docProps/custom.xml><?xml version="1.0" encoding="utf-8"?>
<Properties xmlns="http://schemas.openxmlformats.org/officeDocument/2006/custom-properties" xmlns:vt="http://schemas.openxmlformats.org/officeDocument/2006/docPropsVTypes"/>
</file>