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statement-of-purpose"/>
    <w:p>
      <w:pPr>
        <w:pStyle w:val="Heading1"/>
      </w:pPr>
      <w:r>
        <w:t xml:space="preserve">Statement of Purpose</w:t>
      </w:r>
    </w:p>
    <w:p>
      <w:pPr>
        <w:pStyle w:val="FirstParagraph"/>
      </w:pPr>
      <w:r>
        <w:t xml:space="preserve">Pursuing Professional Excellence as a Midwife in the Heart of Italy Milan</w:t>
      </w:r>
    </w:p>
    <w:p>
      <w:pPr>
        <w:pStyle w:val="BodyText"/>
      </w:pPr>
      <w:r>
        <w:t xml:space="preserve">My journey toward becoming a certified Midwife has been driven by an unwavering commitment to supporting women through one of life's most transformative experiences—the journey into motherhood. After completing my Bachelor of Science in Midwifery at the University of Edinburgh with honors and gaining extensive clinical experience across diverse healthcare settings, I have resolved to advance my career within Italy’s renowned healthcare system, specifically in Milan. This</w:t>
      </w:r>
      <w:r>
        <w:t xml:space="preserve"> </w:t>
      </w:r>
      <w:r>
        <w:rPr>
          <w:bCs/>
          <w:b/>
        </w:rPr>
        <w:t xml:space="preserve">Statement of Purpose</w:t>
      </w:r>
      <w:r>
        <w:t xml:space="preserve"> </w:t>
      </w:r>
      <w:r>
        <w:t xml:space="preserve">outlines my professional trajectory, cultural alignment with Italian maternal care values, and concrete vision for contributing to the evolving landscape of perinatal services in</w:t>
      </w:r>
      <w:r>
        <w:t xml:space="preserve"> </w:t>
      </w:r>
      <w:r>
        <w:rPr>
          <w:iCs/>
          <w:i/>
        </w:rPr>
        <w:t xml:space="preserve">Italy Milan</w:t>
      </w:r>
      <w:r>
        <w:t xml:space="preserve">.</w:t>
      </w:r>
    </w:p>
    <w:p>
      <w:pPr>
        <w:pStyle w:val="BodyText"/>
      </w:pPr>
      <w:r>
        <w:t xml:space="preserve">My academic foundation includes specialized training in evidence-based prenatal care, physiological birth management, and postpartum support under the mentorship of senior midwives at NHS Scotland hospitals. I have managed over 300 uncomplicated births while collaborating with obstetricians, pediatricians, and doulas to create holistic care plans. Crucially, I completed a research internship focused on reducing cesarean rates through enhanced continuous labor support—a finding directly relevant to Milan’s ongoing efforts to promote physiological birth. This work reinforced my belief that midwifery is not merely clinical practice but the art of empowering women with knowledge and dignity during their most vulnerable moments.</w:t>
      </w:r>
    </w:p>
    <w:p>
      <w:pPr>
        <w:pStyle w:val="BodyText"/>
      </w:pPr>
      <w:r>
        <w:t xml:space="preserve">What draws me specifically to</w:t>
      </w:r>
      <w:r>
        <w:t xml:space="preserve"> </w:t>
      </w:r>
      <w:r>
        <w:rPr>
          <w:bCs/>
          <w:b/>
        </w:rPr>
        <w:t xml:space="preserve">Italy Milan</w:t>
      </w:r>
      <w:r>
        <w:t xml:space="preserve"> </w:t>
      </w:r>
      <w:r>
        <w:t xml:space="preserve">is its unique synthesis of medical innovation and cultural reverence for childbirth traditions. Milan’s healthcare ecosystem—comprising public hospitals like San Paolo and private institutions such as IRCCS Fondazione Don Carlo Gnocchi—exemplifies the Italian model where midwives are integral to maternity care teams, not peripheral providers. I have studied Italy’s national guidelines for midwifery practice, noting how they align with my philosophy: prioritizing woman-centered care, minimizing medical interventions when unnecessary, and fostering strong community partnerships. Having learned conversational Italian through intensive study (CEFR B2 level) and completed a cultural immersion program in Florence to understand regional healthcare customs, I am prepared to integrate seamlessly into Milanese clinical environments.</w:t>
      </w:r>
    </w:p>
    <w:p>
      <w:pPr>
        <w:pStyle w:val="BodyText"/>
      </w:pPr>
      <w:r>
        <w:t xml:space="preserve">During my placement at the University Hospital of Milan’s Maternity Ward in 2023 (via a short-term academic exchange), I observed firsthand how Italian midwives navigate complex cultural dynamics—supporting immigrant women with diverse birth traditions while maintaining clinical excellence. This experience crystallized my desire to contribute to Milan’s growing demographic of multicultural families. I witnessed midwives conducting bilingual counseling sessions and incorporating traditional postpartum practices into care plans, a model I aspire to emulate. The city’s commitment to reducing health disparities through initiatives like the "Mamme a Casa" home visit program demonstrated how midwifery drives equitable outcomes—a mission that resonates deeply with my professional identity as a</w:t>
      </w:r>
      <w:r>
        <w:t xml:space="preserve"> </w:t>
      </w:r>
      <w:r>
        <w:rPr>
          <w:bCs/>
          <w:b/>
        </w:rPr>
        <w:t xml:space="preserve">Midwife</w:t>
      </w:r>
      <w:r>
        <w:t xml:space="preserve">.</w:t>
      </w:r>
    </w:p>
    <w:p>
      <w:pPr>
        <w:pStyle w:val="BodyText"/>
      </w:pPr>
      <w:r>
        <w:t xml:space="preserve">My clinical philosophy centers on three pillars critical to Milan’s healthcare needs: continuity of care, emotional support, and preventive health education. In Edinburgh, I pioneered a community-based prenatal class addressing anxiety management—using mindfulness techniques proven effective in Italian studies (e.g., the 2021 Ospedale San Raffaele research on maternal mental health). I propose adapting this model for Milan’s high-stress urban environment, where data shows elevated pregnancy-related anxiety among working mothers. Additionally, I am prepared to leverage my certification in neonatal resuscitation (NRP) and ultrasound-guided fetal monitoring to enhance emergency response within Milanese maternity units—skills increasingly valued as the city’s birth rates stabilize post-pandemic.</w:t>
      </w:r>
    </w:p>
    <w:p>
      <w:pPr>
        <w:pStyle w:val="BodyText"/>
      </w:pPr>
      <w:r>
        <w:t xml:space="preserve">I recognize that the role of a Midwife in</w:t>
      </w:r>
      <w:r>
        <w:t xml:space="preserve"> </w:t>
      </w:r>
      <w:r>
        <w:rPr>
          <w:bCs/>
          <w:b/>
        </w:rPr>
        <w:t xml:space="preserve">Italy Milan</w:t>
      </w:r>
      <w:r>
        <w:t xml:space="preserve"> </w:t>
      </w:r>
      <w:r>
        <w:t xml:space="preserve">demands more than clinical expertise—it requires navigating bureaucratic nuances within Italy’s regional healthcare system (ASL Milan). My recent completion of the "Healthcare Systems Management" module at London School of Hygiene &amp; Tropical Medicine equipped me with frameworks for understanding Italian administrative structures. I am particularly eager to engage with the Lombardy Region’s Midwifery Council, which is actively modernizing practice protocols to align with European Union standards. Having attended their 2024 symposium virtually, I appreciate their focus on digital health records and telehealth integration—areas where my proficiency in EHR systems (including Meditech) could support Milanese clinics transitioning to paperless workflows.</w:t>
      </w:r>
    </w:p>
    <w:p>
      <w:pPr>
        <w:pStyle w:val="BodyText"/>
      </w:pPr>
      <w:r>
        <w:t xml:space="preserve">Beyond clinical contributions, I aim to strengthen cross-cultural connections through community outreach. Milan’s large immigrant population (nearly 30% of residents) presents both opportunity and responsibility. Drawing from my experience collaborating with Somali and Brazilian maternal support networks in the UK, I propose establishing a bilingual "Mama Circle" initiative at local health centers—combining traditional healing wisdom with clinical care. This aligns with Milan’s municipal goal of cultural integration through healthcare, as outlined in their 2025 Health Equity Strategy. As a</w:t>
      </w:r>
      <w:r>
        <w:t xml:space="preserve"> </w:t>
      </w:r>
      <w:r>
        <w:rPr>
          <w:bCs/>
          <w:b/>
        </w:rPr>
        <w:t xml:space="preserve">Midwife</w:t>
      </w:r>
      <w:r>
        <w:t xml:space="preserve">, I believe bridging cultural gaps is not just compassionate—it’s medically necessary for reducing adverse birth outcomes among minority groups.</w:t>
      </w:r>
    </w:p>
    <w:p>
      <w:pPr>
        <w:pStyle w:val="BodyText"/>
      </w:pPr>
      <w:r>
        <w:t xml:space="preserve">My long-term vision is to specialize in perinatal mental health within Milan’s healthcare framework. Italy faces a critical shortage of midwives trained in postpartum depression screening (only 17% of current practitioners hold such certifications). I plan to pursue the Italian Ministry of Health’s accredited course for Mental Health Midwifery while contributing research on maternal anxiety in urban settings—a project I intend to submit to the Italian Journal of Midwifery. My ultimate goal is to co-design a pilot program at a Milanese maternity hospital that integrates psychological support into routine midwifery visits, directly addressing gaps highlighted by the 2023 WHO Italy Report on Maternal Mental Health.</w:t>
      </w:r>
    </w:p>
    <w:p>
      <w:pPr>
        <w:pStyle w:val="BodyText"/>
      </w:pPr>
      <w:r>
        <w:t xml:space="preserve">The opportunity to serve as a Midwife in</w:t>
      </w:r>
      <w:r>
        <w:t xml:space="preserve"> </w:t>
      </w:r>
      <w:r>
        <w:rPr>
          <w:bCs/>
          <w:b/>
        </w:rPr>
        <w:t xml:space="preserve">Italy Milan</w:t>
      </w:r>
      <w:r>
        <w:t xml:space="preserve"> </w:t>
      </w:r>
      <w:r>
        <w:t xml:space="preserve">represents the culmination of my professional journey and personal values. I am not merely seeking employment—I seek partnership with a city that honors motherhood as sacred, where clinical excellence harmonizes with cultural sensitivity. Milan’s unique position as Italy’s economic epicenter, blending ancient traditions with avant-garde healthcare innovation, provides the perfect canvas for me to grow as an educator, advocate, and clinician. I bring not only my training but also a deep respect for Italian maternal care heritage and a proactive commitment to advancing its future.</w:t>
      </w:r>
    </w:p>
    <w:p>
      <w:pPr>
        <w:pStyle w:val="BodyText"/>
      </w:pPr>
      <w:r>
        <w:t xml:space="preserve">This</w:t>
      </w:r>
      <w:r>
        <w:t xml:space="preserve"> </w:t>
      </w:r>
      <w:r>
        <w:rPr>
          <w:bCs/>
          <w:b/>
        </w:rPr>
        <w:t xml:space="preserve">Statement of Purpose</w:t>
      </w:r>
      <w:r>
        <w:t xml:space="preserve"> </w:t>
      </w:r>
      <w:r>
        <w:t xml:space="preserve">reflects my readiness to embody the highest standards of midwifery practice in Milan—where every birth is an opportunity to honor life, culture, and science in perfect alignment. I am prepared to contribute immediately as a collaborative team member and eagerly anticipate supporting mothers across Milan’s vibrant neighborhoods with compassion, expertise, and unwavering dedication.</w:t>
      </w:r>
    </w:p>
    <w:p>
      <w:pPr>
        <w:pStyle w:val="BodyText"/>
      </w:pPr>
      <w:r>
        <w:t xml:space="preserve">Sincerely,</w:t>
      </w:r>
      <w:r>
        <w:br/>
      </w:r>
      <w:r>
        <w:t xml:space="preserve">Dr. 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Italy Milan</dc:title>
  <dc:creator/>
  <dc:language>en</dc:language>
  <cp:keywords/>
  <dcterms:created xsi:type="dcterms:W3CDTF">2026-07-21T05:49:03Z</dcterms:created>
  <dcterms:modified xsi:type="dcterms:W3CDTF">2026-07-21T05:49:03Z</dcterms:modified>
</cp:coreProperties>
</file>

<file path=docProps/custom.xml><?xml version="1.0" encoding="utf-8"?>
<Properties xmlns="http://schemas.openxmlformats.org/officeDocument/2006/custom-properties" xmlns:vt="http://schemas.openxmlformats.org/officeDocument/2006/docPropsVTypes"/>
</file>