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Midwife</w:t>
      </w:r>
      <w:r>
        <w:t xml:space="preserve"> </w:t>
      </w:r>
      <w:r>
        <w:t xml:space="preserve">Career</w:t>
      </w:r>
      <w:r>
        <w:t xml:space="preserve"> </w:t>
      </w:r>
      <w:r>
        <w:t xml:space="preserve">in</w:t>
      </w:r>
      <w:r>
        <w:t xml:space="preserve"> </w:t>
      </w:r>
      <w:r>
        <w:t xml:space="preserve">Japan</w:t>
      </w:r>
      <w:r>
        <w:t xml:space="preserve"> </w:t>
      </w:r>
      <w:r>
        <w:t xml:space="preserve">Osaka</w:t>
      </w:r>
    </w:p>
    <w:bookmarkStart w:id="20" w:name="X4da779c07f627cabd5bc33eb72a8f13d053266d"/>
    <w:p>
      <w:pPr>
        <w:pStyle w:val="Heading1"/>
      </w:pPr>
      <w:r>
        <w:t xml:space="preserve">Statement of Purpose: Pursuing a Fulfilling Career as a Midwife in Japan Osaka</w:t>
      </w:r>
    </w:p>
    <w:p>
      <w:pPr>
        <w:pStyle w:val="FirstParagraph"/>
      </w:pPr>
      <w:r>
        <w:t xml:space="preserve">The journey toward becoming a dedicated healthcare professional has always been guided by my profound respect for the sacredness of life’s beginnings. As I prepare to submit this Statement of Purpose, I affirm that my aspiration to serve as an integral part of maternal and newborn care in Japan Osaka is not merely a career choice—it is a lifelong commitment rooted in cultural reverence, clinical excellence, and community service. This document articulates my vision for contributing meaningfully to the evolving landscape of midwifery within Osaka’s esteemed healthcare system, where the role of the Midwife extends far beyond clinical duties to embodying trust, compassion, and cultural harmony.</w:t>
      </w:r>
    </w:p>
    <w:p>
      <w:pPr>
        <w:pStyle w:val="BodyText"/>
      </w:pPr>
      <w:r>
        <w:t xml:space="preserve">My academic foundation in midwifery at [University Name] provided rigorous training in evidence-based obstetric care, neonatal resuscitation, and holistic patient support. During my clinical rotations at urban hospitals in [Country], I witnessed firsthand how culturally sensitive care transforms maternal outcomes. However, it was a volunteer placement with a global health NGO serving diverse immigrant communities that crystallized my desire to work within Japan’s unique societal framework. I observed how language barriers and differing cultural norms regarding childbirth could create anxiety for expectant mothers—a challenge I am eager to address as a Midwife in Osaka, where multilingual support is increasingly vital due to the city’s growing international population.</w:t>
      </w:r>
    </w:p>
    <w:p>
      <w:pPr>
        <w:pStyle w:val="BodyText"/>
      </w:pPr>
      <w:r>
        <w:t xml:space="preserve">Why Japan Osaka? The choice of this vibrant metropolis is deliberate and deeply informed. Osaka stands at the intersection of Japan’s most advanced healthcare infrastructure and its rich cultural identity. Unlike rural regions, Osaka faces distinct demographic challenges: a rapidly aging society paired with a resilient young family demographic seeking modern yet culturally aligned care. The city’s healthcare institutions, including Osaka City General Hospital and private clinics like Nishinomiya Women's Clinic, actively champion midwifery-led models that prioritize woman-centered birth experiences—a philosophy I wholeheartedly endorse. Moreover, Osaka’s distinct Kansai culture—characterized by warmth (kizuna), respect for tradition (on), and community solidarity—resonates with my belief that childbirth is a communal celebration. Working as a Midwife in Japan Osaka would allow me to merge clinical expertise with the city’s ethos of *omotenashi* (selfless hospitality), ensuring each mother feels valued within her cultural context.</w:t>
      </w:r>
    </w:p>
    <w:p>
      <w:pPr>
        <w:pStyle w:val="BodyText"/>
      </w:pPr>
      <w:r>
        <w:t xml:space="preserve">I recognize that practicing midwifery in Japan requires navigating specific regulatory and linguistic landscapes. To prepare, I have commenced intensive Japanese language studies at Nihongo Gakko Osaka, focusing on medical terminology and patient communication. My goal is to achieve JLPT N2 proficiency within 18 months—a benchmark essential for collaborating effectively with physicians, nurses, and families in a high-stakes clinical environment. Additionally, I have researched Japan’s Midwifery Act (Act No. 53 of 1975), which regulates the profession and emphasizes holistic maternal care. I am committed to pursuing the Japanese National Midwifery Examination through the Ministry of Health, Labour and Welfare, understanding that licensure is non-negotiable for ethical practice in Japan Osaka.</w:t>
      </w:r>
    </w:p>
    <w:p>
      <w:pPr>
        <w:pStyle w:val="BodyText"/>
      </w:pPr>
      <w:r>
        <w:t xml:space="preserve">My professional philosophy aligns precisely with Osaka’s evolving healthcare priorities. The city actively promotes "birth-friendly" initiatives, such as expanding home birth options and integrating traditional practices like *kamakura* (postpartum care rituals) into modern care plans. As a Midwife in Japan Osaka, I aim to contribute to these efforts by developing culturally tailored prenatal education workshops addressing common concerns among Osaka’s multicultural families—such as dietary preferences during pregnancy or navigating Japan’s complex maternity leave system (*shūshoku kōryō*). I am also keen to collaborate with Osaka University of Health Sciences on research regarding reducing cesarean section rates, a goal supported by the city government’s 2023 healthcare strategy.</w:t>
      </w:r>
    </w:p>
    <w:p>
      <w:pPr>
        <w:pStyle w:val="BodyText"/>
      </w:pPr>
      <w:r>
        <w:t xml:space="preserve">Cultural immersion is central to my preparation. I have engaged with Japanese midwifery associations through online forums and attended virtual seminars hosted by the Japan Association of Midwives (JAM). I have also studied Osaka’s unique customs: from the significance of *tanjōbi* (childbirth blessings) in local Shinto ceremonies to understanding how Osaka residents perceive postpartum recovery. This knowledge will enable me to provide care that honors both medical standards and community values—such as respecting the *hakoiri* (baby-wearing sling) tradition or incorporating local cuisine into nutrition guidance. Most importantly, I understand that trust is earned through consistent, respectful engagement; in Osaka’s close-knit neighborhoods, a Midwife’s reputation precedes them.</w:t>
      </w:r>
    </w:p>
    <w:p>
      <w:pPr>
        <w:pStyle w:val="BodyText"/>
      </w:pPr>
      <w:r>
        <w:t xml:space="preserve">My long-term vision extends beyond clinical practice to community leadership. I aspire to partner with Osaka-based NGOs like Kansai Women’s Health Network to establish peer-support groups for immigrant mothers—a gap identified in their 2023 community survey. Furthermore, I aim to advocate for midwifery education programs within Osaka’s public health framework, addressing the city’s need for 500+ additional certified Midwives by 2030 (per Osaka Prefecture’s healthcare blueprint). This is not merely about filling vacancies; it is about elevating maternal care as a pillar of community resilience in Japan Osaka.</w:t>
      </w:r>
    </w:p>
    <w:p>
      <w:pPr>
        <w:pStyle w:val="BodyText"/>
      </w:pPr>
      <w:r>
        <w:t xml:space="preserve">As I conclude this Statement of Purpose, I reiterate that my journey toward becoming a Midwife in Japan Osaka is driven by an unwavering promise to honor life at its most delicate threshold. This city—where the bustling energy of Dōtonbori meets the serenity of Shitenno-ji Temple—embodies the balance I seek to cultivate in my practice: modern, compassionate, and deeply rooted in humanity. I am prepared to invest time, effort, and cultural humility into this pursuit. With my clinical skills refined through international experience and my dedication to Osaka’s unique needs demonstrated through concrete preparation steps, I am confident that I will become a trusted partner for mothers navigating the profound transition into parenthood within Japan Osaka.</w:t>
      </w:r>
    </w:p>
    <w:p>
      <w:pPr>
        <w:pStyle w:val="BodyText"/>
      </w:pPr>
      <w:r>
        <w:t xml:space="preserve">I welcome the opportunity to contribute to the legacy of excellence in midwifery that defines healthcare in Osaka—a legacy where every birth is not just a medical event, but a celebration of life, culture, and hope. My commitment is steadfast: To serve as a Midwife who listens first, acts with empathy, and uplifts Osaka’s most cherished community—its families.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Midwife Career in Japan Osaka</dc:title>
  <dc:creator/>
  <dc:language>en</dc:language>
  <cp:keywords/>
  <dcterms:created xsi:type="dcterms:W3CDTF">2026-07-23T08:03:00Z</dcterms:created>
  <dcterms:modified xsi:type="dcterms:W3CDTF">2026-07-23T08:03:00Z</dcterms:modified>
</cp:coreProperties>
</file>

<file path=docProps/custom.xml><?xml version="1.0" encoding="utf-8"?>
<Properties xmlns="http://schemas.openxmlformats.org/officeDocument/2006/custom-properties" xmlns:vt="http://schemas.openxmlformats.org/officeDocument/2006/docPropsVTypes"/>
</file>