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Nigeria</w:t>
      </w:r>
      <w:r>
        <w:t xml:space="preserve"> </w:t>
      </w:r>
      <w:r>
        <w:t xml:space="preserve">Abuja</w:t>
      </w:r>
    </w:p>
    <w:bookmarkStart w:id="25" w:name="Xde916328022ebccc1a6bb9f745fdfd8282077c7"/>
    <w:p>
      <w:pPr>
        <w:pStyle w:val="Heading1"/>
      </w:pPr>
      <w:r>
        <w:t xml:space="preserve">Statement of Purpose: Commitment to Maternal Health Excellence in Nigeria Abuja</w:t>
      </w:r>
    </w:p>
    <w:p>
      <w:pPr>
        <w:pStyle w:val="FirstParagraph"/>
      </w:pPr>
      <w:r>
        <w:t xml:space="preserve">I am writing this Statement of Purpose with profound dedication to pursuing a career as a Midwife within the dynamic healthcare landscape of Nigeria, specifically focusing my professional contributions in Abuja. As I prepare to embark on this critical journey, I affirm that my academic background, clinical experiences, and unwavering commitment to maternal health make me an ideal candidate for advancing women's healthcare in Nigeria's Federal Capital Territory.</w:t>
      </w:r>
    </w:p>
    <w:bookmarkStart w:id="20" w:name="X30791cc4083e5af0e1ce8df8f3cb20014c3bf76"/>
    <w:p>
      <w:pPr>
        <w:pStyle w:val="Heading2"/>
      </w:pPr>
      <w:r>
        <w:t xml:space="preserve">Foundational Motivation: A Lifelong Commitment to Maternal Well-being</w:t>
      </w:r>
    </w:p>
    <w:p>
      <w:pPr>
        <w:pStyle w:val="FirstParagraph"/>
      </w:pPr>
      <w:r>
        <w:t xml:space="preserve">My passion for midwifery began during my childhood in Kaduna State, where I witnessed the profound impact of skilled birth attendants in rural communities. The stories of mothers who survived childbirth due to compassionate, evidence-based care ignited my resolve to become a Midwife. This commitment crystallized during my undergraduate studies at the University of Abuja, where I earned a Bachelor of Science in Nursing with distinction. My thesis on "Barriers to Skilled Birth Attendance in Northern Nigeria" revealed alarming statistics: 30% of rural women still deliver without professional assistance, directly contributing to preventable maternal mortality. This data became my professional compass – a driving force behind my decision to specialize as a Midwife within Nigeria Abuja's healthcare ecosystem.</w:t>
      </w:r>
    </w:p>
    <w:bookmarkEnd w:id="20"/>
    <w:bookmarkStart w:id="21" w:name="X2b0b3aac33eaf56f10786730407f076418c515e"/>
    <w:p>
      <w:pPr>
        <w:pStyle w:val="Heading2"/>
      </w:pPr>
      <w:r>
        <w:t xml:space="preserve">Academic and Clinical Preparation for Abuja's Unique Challenges</w:t>
      </w:r>
    </w:p>
    <w:p>
      <w:pPr>
        <w:pStyle w:val="FirstParagraph"/>
      </w:pPr>
      <w:r>
        <w:t xml:space="preserve">My Master of Science in Midwifery from Ahmadu Bello University equipped me with advanced skills tailored to Nigeria's context. I completed 1,000 clinical hours at the Federal Medical Centre Abuja, where I managed high-risk pregnancies in a facility serving over 50,000 patients annually. This experience taught me to navigate Abuja's complex healthcare environment – from overcrowded maternity wards to resource-limited community clinics. Notably, I implemented a postpartum hemorrhage protocol that reduced severe bleeding incidents by 25% at my assigned ward, demonstrating how standardized midwifery practices can save lives in our local context.</w:t>
      </w:r>
    </w:p>
    <w:p>
      <w:pPr>
        <w:pStyle w:val="BodyText"/>
      </w:pPr>
      <w:r>
        <w:t xml:space="preserve">My academic rigor extended beyond clinical skills. I spearheaded a research project on cultural barriers to antenatal care utilization among Hausa women in Gwagwalada Area Council – a critical insight for Abuja's diverse population. This work, published in the Nigerian Journal of Midwifery, highlighted how integrating traditional birth attendants into formal healthcare networks could improve service access by 40% in conservative communities. These experiences cemented my understanding that effective midwifery requires cultural intelligence alongside clinical expertise – a principle I will uphold as a Midwife serving Nigeria Abuja.</w:t>
      </w:r>
    </w:p>
    <w:bookmarkEnd w:id="21"/>
    <w:bookmarkStart w:id="22" w:name="X73dc4109ebb699a3e0fede2594d14b8259244bd"/>
    <w:p>
      <w:pPr>
        <w:pStyle w:val="Heading2"/>
      </w:pPr>
      <w:r>
        <w:t xml:space="preserve">Why Nigeria Abuja? Targeted Impact in the National Capital</w:t>
      </w:r>
    </w:p>
    <w:p>
      <w:pPr>
        <w:pStyle w:val="FirstParagraph"/>
      </w:pPr>
      <w:r>
        <w:t xml:space="preserve">I choose to dedicate my career to Nigeria Abuja not merely as an administrative center, but as the epicenter of national health policy implementation. The Federal Ministry of Health's current "Safe Motherhood Initiative" specifically targets a 50% reduction in maternal mortality by 2030 – a goal directly aligned with my professional mission. Abuja presents unique opportunities: its concentration of tertiary hospitals, NGOs like UNFPA and Marie Stopes International, and the National Primary Health Care Development Agency creates an unparalleled ecosystem for scalable interventions. I am particularly inspired by the new Mother and Child Health Centre in Jabi that demonstrates how integrated care models can transform outcomes.</w:t>
      </w:r>
    </w:p>
    <w:p>
      <w:pPr>
        <w:pStyle w:val="BodyText"/>
      </w:pPr>
      <w:r>
        <w:t xml:space="preserve">Having volunteered with "Mothers' Heart" NGO in Kwali Local Government Area, I understand Abuja's disparities: while urban centers like Maitama boast modern facilities, satellite communities face ambulance shortages and staff vacancies. My Statement of Purpose includes a concrete plan to address these gaps through mobile clinics targeting underserved areas like Karmo and Kado. As a Midwife with community health training, I will leverage Abuja's digital health infrastructure (including the National Health Management Information System) to track high-risk pregnancies in real-time – ensuring no mother falls through the cracks of our healthcare system.</w:t>
      </w:r>
    </w:p>
    <w:bookmarkEnd w:id="22"/>
    <w:bookmarkStart w:id="23" w:name="Xb7d3599bf892fef92f0a51d21abadcf1e299b39"/>
    <w:p>
      <w:pPr>
        <w:pStyle w:val="Heading2"/>
      </w:pPr>
      <w:r>
        <w:t xml:space="preserve">Professional Vision: Advancing Midwifery as a Cornerstone of Nigerian Healthcare</w:t>
      </w:r>
    </w:p>
    <w:p>
      <w:pPr>
        <w:pStyle w:val="FirstParagraph"/>
      </w:pPr>
      <w:r>
        <w:t xml:space="preserve">My five-year vision centers on becoming a clinical supervisor at the Abuja Maternity Hospital, where I will champion midwife-led care models that reduce cesarean section rates while improving neonatal outcomes. I aim to develop culturally sensitive birth plans for diverse communities across Nigeria Abuja, incorporating local customs like Yoruba "Iyawo" traditions and Fulani postpartum practices into evidence-based protocols. Additionally, I plan to collaborate with the Nigerian Midwifery Council on curriculum updates that better prepare students for urban-rural health disparities – ensuring future Midwives are equipped to serve all Nigerians.</w:t>
      </w:r>
    </w:p>
    <w:p>
      <w:pPr>
        <w:pStyle w:val="BodyText"/>
      </w:pPr>
      <w:r>
        <w:t xml:space="preserve">Longer-term, I aspire to establish Abuja's first community-based midwifery training hub focused on emergency obstetric care. This initiative will train 200+ traditional birth attendants annually through the National Primary Health Care Development Agency, bridging the gap between informal and formal systems. By making skilled midwifery accessible across every Abuja district – from upscale suburbs to peri-urban settlements – we can collectively reduce our maternal mortality rate from 576 to 150 deaths per 100,000 live births by 2035.</w:t>
      </w:r>
    </w:p>
    <w:bookmarkEnd w:id="23"/>
    <w:bookmarkStart w:id="24" w:name="X79ff388d70e659f9989659661a874f2ebe0e4b9"/>
    <w:p>
      <w:pPr>
        <w:pStyle w:val="Heading2"/>
      </w:pPr>
      <w:r>
        <w:t xml:space="preserve">Conclusion: An Unwavering Promise to Nigeria Abuja's Mothers</w:t>
      </w:r>
    </w:p>
    <w:p>
      <w:pPr>
        <w:pStyle w:val="FirstParagraph"/>
      </w:pPr>
      <w:r>
        <w:t xml:space="preserve">This Statement of Purpose represents more than a career application – it is a solemn pledge to every Nigerian mother in Abuja. I stand ready to bring my clinical expertise, research-driven approach, and cultural humility to serve as an advocate for women's health rights. In the words of Dr. Ngozi Okonjo-Iweala: "Health is not just about treating sickness; it's about enabling people to thrive." As a Midwife committed to Nigeria Abuja, I will ensure this principle guides every prenatal visit, birth attended, and postnatal follow-up.</w:t>
      </w:r>
    </w:p>
    <w:p>
      <w:pPr>
        <w:pStyle w:val="BodyText"/>
      </w:pPr>
      <w:r>
        <w:t xml:space="preserve">My journey has prepared me not merely for a job title but for the sacred responsibility of safeguarding life in our nation's capital. I am eager to contribute my skills to Abuja's healthcare transformation – where skilled midwifery isn't just a service, but the foundation of maternal dignity and national progress. I request the opportunity to join your team as a Midwife who will make tangible differences in Nigeria Abuja, one mother at a time.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Midwife Position in Nigeria Abuja</dc:title>
  <dc:creator/>
  <dc:language>en</dc:language>
  <cp:keywords/>
  <dcterms:created xsi:type="dcterms:W3CDTF">2026-07-23T16:23:22Z</dcterms:created>
  <dcterms:modified xsi:type="dcterms:W3CDTF">2026-07-23T16:23:22Z</dcterms:modified>
</cp:coreProperties>
</file>

<file path=docProps/custom.xml><?xml version="1.0" encoding="utf-8"?>
<Properties xmlns="http://schemas.openxmlformats.org/officeDocument/2006/custom-properties" xmlns:vt="http://schemas.openxmlformats.org/officeDocument/2006/docPropsVTypes"/>
</file>