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Midwifery</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6" w:name="Xc100907960d630707218479f638fa0a63571e64"/>
    <w:p>
      <w:pPr>
        <w:pStyle w:val="Heading1"/>
      </w:pPr>
      <w:r>
        <w:t xml:space="preserve">Statement of Purpose for Midwifery Education and Practice in Karachi, Pakistan</w:t>
      </w:r>
    </w:p>
    <w:p>
      <w:pPr>
        <w:pStyle w:val="FirstParagraph"/>
      </w:pPr>
      <w:r>
        <w:t xml:space="preserve">I am writing this Statement of Purpose with profound dedication to pursue a career as a certified Midwife within the vibrant yet challenging healthcare landscape of Pakistan, specifically focusing on the metropolis of Karachi. My journey towards becoming a Midwife is not merely an academic pursuit but a deeply personal commitment forged through witnessing maternal health disparities firsthand in my community. This Statement of Purpose articulates my unwavering resolve to serve as a compassionate, skilled Midwife dedicated to improving maternal and neonatal outcomes across Karachi’s diverse population.</w:t>
      </w:r>
    </w:p>
    <w:bookmarkStart w:id="20" w:name="rooted-in-karachis-reality"/>
    <w:p>
      <w:pPr>
        <w:pStyle w:val="Heading2"/>
      </w:pPr>
      <w:r>
        <w:t xml:space="preserve">Rooted in Karachi's Reality</w:t>
      </w:r>
    </w:p>
    <w:p>
      <w:pPr>
        <w:pStyle w:val="FirstParagraph"/>
      </w:pPr>
      <w:r>
        <w:t xml:space="preserve">Growing up in the densely populated neighborhood of Orangi Town, Karachi, I observed the stark realities faced by mothers during childbirth. Many women from low-income households lacked access to timely prenatal care due to financial constraints, cultural barriers, or the sheer distance to urban healthcare facilities. I recall vividly an incident where a neighbor delivered her baby at home without professional assistance after being unable to afford transport to the nearest clinic. This experience crystallized my purpose: in Pakistan Karachi, where maternal mortality remains unacceptably high (especially in informal settlements), trained Midwives are not just healthcare providers but lifelines. My Statement of Purpose is therefore intrinsically tied to addressing this critical gap within Karachi’s healthcare ecosystem.</w:t>
      </w:r>
    </w:p>
    <w:bookmarkEnd w:id="20"/>
    <w:bookmarkStart w:id="21" w:name="Xc75ec3d9bda41c132e5041c7440793740becb26"/>
    <w:p>
      <w:pPr>
        <w:pStyle w:val="Heading2"/>
      </w:pPr>
      <w:r>
        <w:t xml:space="preserve">Academic Foundation and Cultural Sensitivity</w:t>
      </w:r>
    </w:p>
    <w:p>
      <w:pPr>
        <w:pStyle w:val="FirstParagraph"/>
      </w:pPr>
      <w:r>
        <w:t xml:space="preserve">My academic journey has been meticulously aligned with midwifery principles. I completed my Bachelor of Science in Nursing from Dow University of Health Sciences in Karachi, where I took specialized courses including "Maternal and Child Health Nursing," "Community Health Assessment," and "Cultural Competence in Healthcare." These studies equipped me with evidence-based clinical skills while emphasizing the importance of cultural humility. In Pakistan, where family dynamics, religious beliefs, and gender norms significantly influence healthcare decisions, understanding context is paramount. For instance, learning how to respectfully engage with families regarding birth plans or postpartum care—ensuring mothers feel empowered within their cultural framework—is as vital as mastering clinical techniques. This academic grounding directly fuels my aspiration to become a Midwife who bridges traditional practices and modern obstetric care in Karachi.</w:t>
      </w:r>
    </w:p>
    <w:bookmarkEnd w:id="21"/>
    <w:bookmarkStart w:id="22" w:name="X65c0eb2f0c8ed8059a970242fe062df1e703fb8"/>
    <w:p>
      <w:pPr>
        <w:pStyle w:val="Heading2"/>
      </w:pPr>
      <w:r>
        <w:t xml:space="preserve">Hands-On Experience in Karachi Communities</w:t>
      </w:r>
    </w:p>
    <w:p>
      <w:pPr>
        <w:pStyle w:val="FirstParagraph"/>
      </w:pPr>
      <w:r>
        <w:t xml:space="preserve">Beyond academics, I actively sought practical experience through volunteer work at community health centers across Karachi. For three years, I assisted at the Liaquat National Hospital’s Maternity Ward and participated in mobile health camps organized by the Sindh Health Department in areas like Korangi and Malir. At these sites, I observed firsthand how overcrowded facilities, limited resources, and staff shortages impact care quality. In one instance, during a camp in Landhi Town, I supported a team of community health workers to screen 120 pregnant women for anemia and gestational diabetes—services often inaccessible to them due to cost or stigma. These experiences confirmed my calling: as a Midwife in Pakistan Karachi, I must advocate for equitable access. My role was not merely clinical; it involved building trust, explaining medical terms in Urdu, and connecting families with government health programs like the Punjab Maternal Health Program (PHMP), adapted for Sindh’s needs.</w:t>
      </w:r>
    </w:p>
    <w:bookmarkEnd w:id="22"/>
    <w:bookmarkStart w:id="23" w:name="vision-for-impact-in-karachi"/>
    <w:p>
      <w:pPr>
        <w:pStyle w:val="Heading2"/>
      </w:pPr>
      <w:r>
        <w:t xml:space="preserve">Vision for Impact in Karachi</w:t>
      </w:r>
    </w:p>
    <w:p>
      <w:pPr>
        <w:pStyle w:val="FirstParagraph"/>
      </w:pPr>
      <w:r>
        <w:t xml:space="preserve">My long-term vision is to establish a community-based Midwifery practice centered in underserved areas of Karachi. I aim to integrate traditional knowledge with contemporary care—such as collaborating with local religious leaders to promote antenatal visits or training female community volunteers in basic newborn resuscitation. Karachi’s unique challenges, including monsoon-related disruptions and rapid urbanization, demand adaptable solutions. For example, I propose leveraging technology through SMS-based prenatal reminders for women without smartphones (a common issue in low-income areas) while working with local NGOs to ensure consistent supply chains for essential medicines. This approach addresses the urgent need highlighted in Pakistan’s National Health Policy 2018, which identifies maternal health as a priority area requiring decentralized, community-driven interventions.</w:t>
      </w:r>
    </w:p>
    <w:bookmarkEnd w:id="23"/>
    <w:bookmarkStart w:id="24" w:name="why-midwifery-why-now"/>
    <w:p>
      <w:pPr>
        <w:pStyle w:val="Heading2"/>
      </w:pPr>
      <w:r>
        <w:t xml:space="preserve">Why Midwifery? Why Now?</w:t>
      </w:r>
    </w:p>
    <w:p>
      <w:pPr>
        <w:pStyle w:val="FirstParagraph"/>
      </w:pPr>
      <w:r>
        <w:t xml:space="preserve">In Pakistan Karachi, the role of a Midwife transcends clinical care; it embodies advocacy, education, and community empowerment. The World Health Organization reports that skilled birth attendants could prevent 70% of maternal deaths in low-resource settings—a statistic painfully relevant to Karachi’s urban slums. Current data shows maternal mortality ratios in Sindh remain higher than national averages (152 vs. 164 per 100,000 live births), emphasizing the critical need for more trained Midwives. As a future Midwife, I am committed to being part of the solution: not just delivering babies but ensuring every mother in Karachi receives dignified, safe care regardless of her socioeconomic status.</w:t>
      </w:r>
    </w:p>
    <w:bookmarkEnd w:id="24"/>
    <w:bookmarkStart w:id="25" w:name="X9409055c1b834211de907f574f5f2d59dcdf9b7"/>
    <w:p>
      <w:pPr>
        <w:pStyle w:val="Heading2"/>
      </w:pPr>
      <w:r>
        <w:t xml:space="preserve">Conclusion: A Commitment to Karachi’s Future</w:t>
      </w:r>
    </w:p>
    <w:p>
      <w:pPr>
        <w:pStyle w:val="FirstParagraph"/>
      </w:pPr>
      <w:r>
        <w:t xml:space="preserve">This Statement of Purpose is a testament to my lifelong dedication to transforming maternal healthcare in Pakistan Karachi. I have studied, volunteered, and reflected upon the specific needs of mothers in our cities—where every birth matters. My goal is clear: to become a compassionate Midwife who elevates standards of care through evidence-based practice, cultural respect, and relentless community engagement. I seek advanced training that equips me with cutting-edge skills while grounding me in Karachi’s realities. By choosing this path, I do not merely seek a profession; I pledge to be an advocate for the 13 million women who call Karachi home—ensuring their journey into motherhood is safe, supported, and celebrated. My commitment is unwavering: as a Midwife in Pakistan Karachi, I will turn aspiration into action for generations of mothers.</w:t>
      </w:r>
    </w:p>
    <w:p>
      <w:pPr>
        <w:pStyle w:val="BodyText"/>
      </w:pPr>
      <w:r>
        <w:t xml:space="preserve">Statement of Purpose by [Your Name], aspiring Midwife for Karachi,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Midwifery Profession in Karachi, Pakistan</dc:title>
  <dc:creator/>
  <cp:keywords/>
  <dcterms:created xsi:type="dcterms:W3CDTF">2026-07-21T14:09:06Z</dcterms:created>
  <dcterms:modified xsi:type="dcterms:W3CDTF">2026-07-21T14:09:06Z</dcterms:modified>
</cp:coreProperties>
</file>

<file path=docProps/custom.xml><?xml version="1.0" encoding="utf-8"?>
<Properties xmlns="http://schemas.openxmlformats.org/officeDocument/2006/custom-properties" xmlns:vt="http://schemas.openxmlformats.org/officeDocument/2006/docPropsVTypes"/>
</file>