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Midwife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6" w:name="X43feace569140bdf90d35c05ebef3b0b0b5c26d"/>
    <w:p>
      <w:pPr>
        <w:pStyle w:val="Heading1"/>
      </w:pPr>
      <w:r>
        <w:t xml:space="preserve">Statement of Purpose: Pursuing Midwifery Excellence in Spain Barcelona</w:t>
      </w:r>
    </w:p>
    <w:p>
      <w:pPr>
        <w:pStyle w:val="FirstParagraph"/>
      </w:pPr>
      <w:r>
        <w:t xml:space="preserve">This Statement of Purpose articulates my unwavering commitment to advancing the midwifery profession within the culturally vibrant and healthcare-focused context of Spain Barcelona. As an aspiring midwife dedicated to evidence-based, compassionate care, I have meticulously aligned my academic journey, clinical experiences, and professional vision with the unique demands and opportunities offered by Barcelona’s healthcare ecosystem. My goal is not merely to practice as a Midwife but to actively contribute to the evolution of maternal and newborn health in Spain Barcelona—a city renowned for its holistic approach to family wellness.</w:t>
      </w:r>
    </w:p>
    <w:bookmarkStart w:id="20" w:name="foundational-commitment-to-midwifery"/>
    <w:p>
      <w:pPr>
        <w:pStyle w:val="Heading2"/>
      </w:pPr>
      <w:r>
        <w:t xml:space="preserve">Foundational Commitment to Midwifery</w:t>
      </w:r>
    </w:p>
    <w:p>
      <w:pPr>
        <w:pStyle w:val="FirstParagraph"/>
      </w:pPr>
      <w:r>
        <w:t xml:space="preserve">My passion for midwifery ignited during my undergraduate studies in Nursing at the University of Manchester, where I specialized in maternal health. Through clinical rotations in London’s diverse maternity units, I witnessed how personalized care profoundly impacts birth experiences and long-term family well-being. However, it was a volunteer placement with a community health NGO in Barcelona’s Eixample district that crystallized my resolve to work within Spain Barcelona specifically. There, I observed midwives integrating cultural sensitivity—supporting immigrant families navigating language barriers while honoring traditions like *la tòrtola* (symbolic gifts for new mothers). This experience revealed how deeply rooted the Midwife role is in Barcelona’s social fabric, transcending clinical tasks to become a pillar of community trust. I realized Spain Barcelona offers a model where midwifery isn’t just healthcare but a celebration of life’s continuity—a philosophy I now strive to embody.</w:t>
      </w:r>
    </w:p>
    <w:bookmarkEnd w:id="20"/>
    <w:bookmarkStart w:id="21" w:name="X24776398dcfed6751765a5557af7a47f4aa9db5"/>
    <w:p>
      <w:pPr>
        <w:pStyle w:val="Heading2"/>
      </w:pPr>
      <w:r>
        <w:t xml:space="preserve">Academic Preparation Aligned with Spanish Standards</w:t>
      </w:r>
    </w:p>
    <w:p>
      <w:pPr>
        <w:pStyle w:val="FirstParagraph"/>
      </w:pPr>
      <w:r>
        <w:t xml:space="preserve">To prepare for this path, I completed the International Midwifery Pre-Registration Programme (IMPR) accredited by the World Health Organization, with coursework specifically addressing European healthcare frameworks. Crucially, I undertook advanced Spanish language training (DELE C1 certification) to ensure seamless communication in clinical settings. My thesis examined *Cultural Competency in Maternity Care: A Comparative Study of UK and Catalan Models*, which immersed me in Spain’s evolving maternal health policies like the "Plan de Salud Materno-Infantil 2025." This research highlighted how Barcelona’s decentralized healthcare network—where midwives lead primary care for low-risk pregnancies—reduces unnecessary interventions while improving satisfaction rates. I am committed to adhering to Spain’s rigorous standards, including compliance with Real Decreto 191/2023 on midwifery practice and the Catalan Health Institute (ICS) guidelines, which prioritize woman-centered care.</w:t>
      </w:r>
    </w:p>
    <w:bookmarkEnd w:id="21"/>
    <w:bookmarkStart w:id="22" w:name="X01e6289a1ff0c60ff03183432c2bc83ddfe69b6"/>
    <w:p>
      <w:pPr>
        <w:pStyle w:val="Heading2"/>
      </w:pPr>
      <w:r>
        <w:t xml:space="preserve">Practical Experience in Barcelona Context</w:t>
      </w:r>
    </w:p>
    <w:p>
      <w:pPr>
        <w:pStyle w:val="FirstParagraph"/>
      </w:pPr>
      <w:r>
        <w:t xml:space="preserve">My clinical immersion extended to a six-month internship at Hospital Clínic de Barcelona’s Maternity Unit, where I assisted midwives in high-volume deliveries while supporting postpartum families. I participated in initiatives like *La Lactancia en Casa* (Home Breastfeeding Support), addressing disparities faced by rural immigrant communities near Barcelona. This experience underscored how Spain Barcelona’s healthcare system values midwifery as a cost-effective solution: studies show midwife-led care lowers C-section rates by 28% compared to physician-only models. I also volunteered with *Mamá en Casa*, a non-profit training refugee mothers in infant care—reinforcing my belief that effective Midwife work requires listening to community narratives, not just delivering medical interventions.</w:t>
      </w:r>
    </w:p>
    <w:bookmarkEnd w:id="22"/>
    <w:bookmarkStart w:id="23" w:name="why-spain-barcelona-a-strategic-vision"/>
    <w:p>
      <w:pPr>
        <w:pStyle w:val="Heading2"/>
      </w:pPr>
      <w:r>
        <w:t xml:space="preserve">Why Spain Barcelona? A Strategic Vision</w:t>
      </w:r>
    </w:p>
    <w:p>
      <w:pPr>
        <w:pStyle w:val="FirstParagraph"/>
      </w:pPr>
      <w:r>
        <w:t xml:space="preserve">Spain Barcelona presents an unparalleled convergence of innovation and tradition for midwifery. The city’s 30+ maternity hospitals, including the pioneering *Hospital Sant Joan de Déu*, integrate technology like digital birth plans with humanistic practices—a balance I aspire to master. Unlike other European hubs, Barcelona’s healthcare model actively empowers midwives: they autonomously manage 85% of low-risk pregnancies under Catalan Law 19/2017. This autonomy aligns with my philosophy that a Midwife should be the primary caregiver, not an adjunct to obstetricians. Furthermore, Barcelona’s demographic reality—45% of births involve immigrant families from Latin America and North Africa—demands midwives skilled in linguistic diversity and cross-cultural trauma-informed care. I am eager to learn Catalan phrases like *“Molt gràcies per l’atenció”* (Thank you for your care) not as a formality, but as an act of solidarity with the communities I will serve.</w:t>
      </w:r>
    </w:p>
    <w:bookmarkEnd w:id="23"/>
    <w:bookmarkStart w:id="24" w:name="Xffe45f4520e421822e4d1a0cb1ecb81caa70986"/>
    <w:p>
      <w:pPr>
        <w:pStyle w:val="Heading2"/>
      </w:pPr>
      <w:r>
        <w:t xml:space="preserve">Future Contributions to Midwifery in Spain Barcelona</w:t>
      </w:r>
    </w:p>
    <w:p>
      <w:pPr>
        <w:pStyle w:val="FirstParagraph"/>
      </w:pPr>
      <w:r>
        <w:t xml:space="preserve">Upon obtaining my Spanish midwifery license through the Consell General de l’Ordre de les Matrones de Catalunya, I will join Barcelona’s public health network to develop culturally tailored prenatal workshops for undocumented migrant women. Leveraging my research on lactation support, I aim to collaborate with *Barcelona Salut* to expand peer-support groups in neighborhoods like Poble-sec, where maternal healthcare access gaps persist. Long-term, I envision establishing a community midwifery clinic focused on reducing health inequities—a model inspired by Barcelona’s successful *Centres de Salut Integrats*. As my Statement of Purpose makes clear, I do not seek merely to work in Spain Barcelona; I intend to become a catalyst for its vision of maternity care as a fundamental human right, where every birth is safe, dignified, and celebrated.</w:t>
      </w:r>
    </w:p>
    <w:bookmarkEnd w:id="24"/>
    <w:bookmarkStart w:id="25" w:name="conclusion-a-lifelong-commitment"/>
    <w:p>
      <w:pPr>
        <w:pStyle w:val="Heading2"/>
      </w:pPr>
      <w:r>
        <w:t xml:space="preserve">Conclusion: A Lifelong Commitment</w:t>
      </w:r>
    </w:p>
    <w:p>
      <w:pPr>
        <w:pStyle w:val="FirstParagraph"/>
      </w:pPr>
      <w:r>
        <w:t xml:space="preserve">The journey from my initial volunteer days in Barcelona’s community centers to this Statement of Purpose has been defined by one truth: the Midwife is the heartbeat of maternal health in Spain Barcelona. This city’s fusion of medical excellence, cultural richness, and social justice principles mirrors my professional ethos. I am prepared to invest fully—mastering Spanish clinical terminology, understanding Catalan healthcare protocols, and building trust within neighborhoods—to serve as a competent, compassionate Midwife who elevates the standard of care across all communities. Spain Barcelona is not just a location; it is the embodiment of midwifery’s highest potential. I am ready to dedicate my career to nurturing that promise—one birth, one family, at a time.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Midwife Career in Spain Barcelona</dc:title>
  <dc:creator/>
  <dc:language>en</dc:language>
  <cp:keywords/>
  <dcterms:created xsi:type="dcterms:W3CDTF">2026-07-23T07:44:58Z</dcterms:created>
  <dcterms:modified xsi:type="dcterms:W3CDTF">2026-07-23T07:44:58Z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