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6" w:name="Xec54135c56753a9a45370e79697cb309a963162"/>
    <w:p>
      <w:pPr>
        <w:pStyle w:val="Heading1"/>
      </w:pPr>
      <w:r>
        <w:t xml:space="preserve">Statement of Purpose: Pursuing Midwifery Excellence in Spain Madrid</w:t>
      </w:r>
    </w:p>
    <w:p>
      <w:pPr>
        <w:pStyle w:val="FirstParagraph"/>
      </w:pPr>
      <w:r>
        <w:t xml:space="preserve">With profound dedication to women's health and a deep respect for the holistic philosophy of midwifery, I present this Statement of Purpose to formally express my commitment to establishing my professional practice as a certified Midwife within the vibrant healthcare landscape of Madrid, Spain. This document encapsulates my journey, values, and unwavering resolve to contribute meaningfully to maternal care in one of Europe's most culturally rich and medically advanced cities.</w:t>
      </w:r>
    </w:p>
    <w:bookmarkStart w:id="20" w:name="foundational-commitment-to-midwifery"/>
    <w:p>
      <w:pPr>
        <w:pStyle w:val="Heading2"/>
      </w:pPr>
      <w:r>
        <w:t xml:space="preserve">Foundational Commitment to Midwifery</w:t>
      </w:r>
    </w:p>
    <w:p>
      <w:pPr>
        <w:pStyle w:val="FirstParagraph"/>
      </w:pPr>
      <w:r>
        <w:t xml:space="preserve">My path toward midwifery began during my undergraduate studies in Nursing at the University of Barcelona, where I discovered an innate passion for supporting women through one of life's most transformative experiences. This led me to pursue a specialized Master’s in Midwifery (MSc) at King’s College London, graduating with honors and clinical training spanning 18 months across NHS maternity units. Throughout my education, I embraced the International Confederation of Midwives’ (ICM) definition of midwifery as "the autonomous, evidence-based practice of a qualified health professional who provides care to women throughout the childbearing continuum." This philosophy has guided every clinical decision I’ve made—from prenatal education sessions in multicultural London communities to managing low-risk deliveries in hospital settings. My hands-on experience includes 650+ direct births, 120+ postpartum home visits, and coordinating care for high-risk pregnancies under obstetric supervision, all while prioritizing woman-centered decision-making.</w:t>
      </w:r>
    </w:p>
    <w:bookmarkEnd w:id="20"/>
    <w:bookmarkStart w:id="21" w:name="Xa9edc27e797e6c11ac24b884d2321579a6eaac7"/>
    <w:p>
      <w:pPr>
        <w:pStyle w:val="Heading2"/>
      </w:pPr>
      <w:r>
        <w:t xml:space="preserve">Why Spain Madrid? The Convergence of Professional Aspiration and Cultural Alignment</w:t>
      </w:r>
    </w:p>
    <w:p>
      <w:pPr>
        <w:pStyle w:val="FirstParagraph"/>
      </w:pPr>
      <w:r>
        <w:t xml:space="preserve">Spain represents a pivotal destination for my career not merely due to its esteemed healthcare system, but because its cultural approach to maternity care aligns profoundly with my professional ethos. Madrid, as the nation’s capital, offers an unparalleled fusion of cutting-edge medical infrastructure and deep-rooted traditions in community-based maternal support. I am particularly drawn to the Spanish model that integrates midwifery within primary healthcare through *Consulta de Matronas* (Midwife Consultations), a system where midwives provide comprehensive care from pregnancy through infancy in neighborhood health centers (*centros de salud*). This structure mirrors my belief that birth is not a medical event but a natural life process deserving of dignity and continuity. Moreover, Madrid’s commitment to reducing cesarean rates (currently 24.7%, below the EU average) and expanding home birth options reflects a progressive vision I am eager to advance.</w:t>
      </w:r>
    </w:p>
    <w:bookmarkEnd w:id="21"/>
    <w:bookmarkStart w:id="22" w:name="X19db1036879b4c1de02bd898f3b89b5e82c1b12"/>
    <w:p>
      <w:pPr>
        <w:pStyle w:val="Heading2"/>
      </w:pPr>
      <w:r>
        <w:t xml:space="preserve">Professional Readiness for the Spanish Context</w:t>
      </w:r>
    </w:p>
    <w:p>
      <w:pPr>
        <w:pStyle w:val="FirstParagraph"/>
      </w:pPr>
      <w:r>
        <w:t xml:space="preserve">To ensure seamless integration into Spain’s healthcare framework, I have undertaken targeted preparations beyond clinical qualifications. I achieved C1 level proficiency in Spanish through intensive study at Instituto Cervantes Madrid (2023), enabling me to conduct medical consultations without language barriers. I’ve also completed a specialized module on *Regulación de la Matrona en España* (Midwifery Regulation in Spain) via the Spanish Ministry of Health’s online portal, gaining critical insight into legal requirements for foreign-qualified midwives. Furthermore, I familiarized myself with Madrid’s specific protocols through partnerships with *Asociación Española de Matronas* (AEM), participating in virtual case studies on managing complications like postpartum hemorrhage within Spain’s emergency response structure. My understanding of the Spanish healthcare hierarchy—where midwives operate under the guidance of obstetricians but maintain full autonomy in low-risk cases—aligns precisely with my training philosophy.</w:t>
      </w:r>
    </w:p>
    <w:bookmarkEnd w:id="22"/>
    <w:bookmarkStart w:id="23" w:name="X866b8bb3e7b43de04dca7ddf99509189f0823b4"/>
    <w:p>
      <w:pPr>
        <w:pStyle w:val="Heading2"/>
      </w:pPr>
      <w:r>
        <w:t xml:space="preserve">Contributing to Madrid’s Maternal Health Ecosystem</w:t>
      </w:r>
    </w:p>
    <w:p>
      <w:pPr>
        <w:pStyle w:val="FirstParagraph"/>
      </w:pPr>
      <w:r>
        <w:t xml:space="preserve">I envision myself contributing to Madrid’s maternal care network by addressing three critical needs: first, expanding access to culturally sensitive prenatal education for immigrant communities (Madrid hosts 35% of Spain’s foreign-born population); second, reducing disparities in perinatal outcomes among underserved neighborhoods through community midwifery clinics; and third, integrating evidence-based non-pharmacological pain management techniques—such as hydrotherapy and mindfulness—into routine care. Having collaborated with the *Hospital Universitario La Paz*’s Maternity Department during my studies (focusing on reducing unnecessary interventions), I am equipped to advocate for patient autonomy within Spain’s institutional framework. My fluency in English, Arabic, and Spanish positions me to bridge communication gaps for Madrid’s diverse families, enhancing trust and continuity of care.</w:t>
      </w:r>
    </w:p>
    <w:bookmarkEnd w:id="23"/>
    <w:bookmarkStart w:id="24" w:name="Xee0bdaa0c3dd88cb815ab84646f303061b14a17"/>
    <w:p>
      <w:pPr>
        <w:pStyle w:val="Heading2"/>
      </w:pPr>
      <w:r>
        <w:t xml:space="preserve">Long-Term Vision: Advancing Midwifery in Madrid</w:t>
      </w:r>
    </w:p>
    <w:p>
      <w:pPr>
        <w:pStyle w:val="FirstParagraph"/>
      </w:pPr>
      <w:r>
        <w:t xml:space="preserve">My long-term aspiration is to co-create a model of community-based midwifery practice in Madrid that harmonizes traditional Spanish *comadronas* wisdom with contemporary evidence-based care. I plan to pursue the *Título de Matrona* (Spanish Midwifery License) through the Madrid Regional Health Authority (*Servicio Madrileño de Salud*, SMD), while contributing to research on midwife-led birth centers. Specifically, I aim to collaborate with *Universidad Complutense de Madrid* on studies measuring how midwife continuity of care impacts neonatal outcomes in low-income districts like Villa de Vallecas. This work would support Spain’s national strategy *Salud 2030*, which prioritizes maternal health equity. Ultimately, I seek not only to provide exceptional clinical care but to elevate midwifery’s role as a cornerstone of Madrid’s healthcare identity.</w:t>
      </w:r>
    </w:p>
    <w:bookmarkEnd w:id="24"/>
    <w:bookmarkStart w:id="25" w:name="conclusion-a-promise-of-excellence"/>
    <w:p>
      <w:pPr>
        <w:pStyle w:val="Heading2"/>
      </w:pPr>
      <w:r>
        <w:t xml:space="preserve">Conclusion: A Promise of Excellence</w:t>
      </w:r>
    </w:p>
    <w:p>
      <w:pPr>
        <w:pStyle w:val="FirstParagraph"/>
      </w:pPr>
      <w:r>
        <w:t xml:space="preserve">As I submit this Statement of Purpose, I do so with the conviction that my qualifications, cultural adaptability, and passion for women-centered care resonate deeply with Madrid’s vision for maternal health. Spain offers a unique opportunity to practice midwifery as it should be: autonomous, compassionate, and rooted in community. Madrid—where historic *plazas* meet modern healthcare—provides the ideal setting to transform my professional journey into meaningful service. I pledge to honor the trust of every woman who places her health in my hands, adhering strictly to Spain’s Code of Ethics for Midwives while infusing care with warmth and cultural intelligence. This is not merely a career move; it is a lifelong commitment to ensuring that Madrid remains a global leader in maternal wellbeing where every birth is met with dignity, expertise, and joy.</w:t>
      </w:r>
    </w:p>
    <w:p>
      <w:pPr>
        <w:pStyle w:val="BodyText"/>
      </w:pPr>
      <w:r>
        <w:t xml:space="preserve">With profound respect for the tradition of midwifery in Spain and unwavering dedication to my future patients in Madrid,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Application for Spain Madrid</dc:title>
  <dc:creator/>
  <dc:language>en</dc:language>
  <cp:keywords/>
  <dcterms:created xsi:type="dcterms:W3CDTF">2026-07-23T15:10:30Z</dcterms:created>
  <dcterms:modified xsi:type="dcterms:W3CDTF">2026-07-23T15:10:30Z</dcterms:modified>
</cp:coreProperties>
</file>

<file path=docProps/custom.xml><?xml version="1.0" encoding="utf-8"?>
<Properties xmlns="http://schemas.openxmlformats.org/officeDocument/2006/custom-properties" xmlns:vt="http://schemas.openxmlformats.org/officeDocument/2006/docPropsVTypes"/>
</file>