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84180d2d89d7325e231b32cf2473ddf15d5e4c7"/>
    <w:p>
      <w:pPr>
        <w:pStyle w:val="Heading1"/>
      </w:pPr>
      <w:r>
        <w:t xml:space="preserve">Statement of Purpose for Midwifery Practice in Chicago, United States</w:t>
      </w:r>
    </w:p>
    <w:p>
      <w:pPr>
        <w:pStyle w:val="FirstParagraph"/>
      </w:pPr>
      <w:r>
        <w:t xml:space="preserve">As I prepare to submit this Statement of Purpose, I stand at a pivotal moment in my professional journey with unwavering commitment to becoming a licensed Midwife dedicated to serving the diverse communities of Chicago, Illinois within the United States healthcare landscape. This document articulates my profound passion for midwifery, my academic and clinical preparation, and my deep-seated motivation to contribute meaningfully to maternal health equity in United States Chicago.</w:t>
      </w:r>
    </w:p>
    <w:bookmarkStart w:id="20" w:name="Xa29c41a11959a2d3d43490aa0add086236eebe8"/>
    <w:p>
      <w:pPr>
        <w:pStyle w:val="Heading2"/>
      </w:pPr>
      <w:r>
        <w:t xml:space="preserve">Foundational Motivation: The Heart of Midwifery</w:t>
      </w:r>
    </w:p>
    <w:p>
      <w:pPr>
        <w:pStyle w:val="FirstParagraph"/>
      </w:pPr>
      <w:r>
        <w:t xml:space="preserve">My calling to midwifery emerged during a volunteer experience at a community health center in Nairobi, Kenya, where I witnessed the transformative impact of culturally humble care on marginalized populations. This revelation crystallized when I supported a young mother through labor without access to emergency obstetric services—a moment that underscored how systemic barriers profoundly affect maternal outcomes. Returning to my hometown of Chicago, I recognized parallels in our city’s health disparities: Black and Latinx neighborhoods consistently experience higher rates of maternal morbidity compared to predominantly white areas, despite Chicago being a hub for medical innovation. This disparity ignited my resolve to become a Midwife who bridges gaps between clinical excellence and community trust within United States Chicago.</w:t>
      </w:r>
    </w:p>
    <w:bookmarkEnd w:id="20"/>
    <w:bookmarkStart w:id="21" w:name="academic-and-clinical-preparation"/>
    <w:p>
      <w:pPr>
        <w:pStyle w:val="Heading2"/>
      </w:pPr>
      <w:r>
        <w:t xml:space="preserve">Academic and Clinical Preparation</w:t>
      </w:r>
    </w:p>
    <w:p>
      <w:pPr>
        <w:pStyle w:val="FirstParagraph"/>
      </w:pPr>
      <w:r>
        <w:t xml:space="preserve">I earned my Bachelor of Science in Nursing from DePaul University, graduating with honors while completing a specialized certificate in Women’s Health. My clinical rotations at Sinai Hospital’s Maternal-Child Health Center exposed me to the complex interplay of social determinants and birth outcomes—particularly how food insecurity, transportation barriers, and distrust of institutions affect Black mothers’ healthcare engagement. To deepen my expertise, I pursued a Master of Science in Midwifery at the University of Illinois Chicago (UIC), where I completed 1000+ hours in diverse settings: from free-standing birth centers on the South Side to hospital-based obstetrics units at Northwestern Memorial. My thesis examined culturally tailored prenatal care models for immigrant communities, a project that reinforced my belief that effective midwifery must be rooted in community partnership, not just clinical skill.</w:t>
      </w:r>
    </w:p>
    <w:bookmarkEnd w:id="21"/>
    <w:bookmarkStart w:id="22" w:name="why-chicago-why-now"/>
    <w:p>
      <w:pPr>
        <w:pStyle w:val="Heading2"/>
      </w:pPr>
      <w:r>
        <w:t xml:space="preserve">Why Chicago? Why Now?</w:t>
      </w:r>
    </w:p>
    <w:p>
      <w:pPr>
        <w:pStyle w:val="FirstParagraph"/>
      </w:pPr>
      <w:r>
        <w:t xml:space="preserve">Chicago represents the ideal confluence of my professional mission and the urgent need for midwifery care in the United States. With over 30% of Black women experiencing severe maternal morbidity—more than double the rate of white women—the city’s health equity crisis demands innovative solutions. As a native Chicagoan who grew up on the West Side, I understand how historical disinvestment created "maternity deserts" where pregnant individuals travel hours for care. My goal isn’t merely to practice as a Midwife; it’s to co-create systems that center community voices in healthcare design. The Illinois Department of Public Health’s 2023 report highlighting Chicago’s need for 150 additional certified midwives underscores this reality—I am prepared to fill that gap with evidence-based, compassionate care.</w:t>
      </w:r>
    </w:p>
    <w:bookmarkEnd w:id="22"/>
    <w:bookmarkStart w:id="23" w:name="Xd7b4812696302d03d97872ddaaedfbebb98ab64"/>
    <w:p>
      <w:pPr>
        <w:pStyle w:val="Heading2"/>
      </w:pPr>
      <w:r>
        <w:t xml:space="preserve">Philosophy of Care in United States Chicago Context</w:t>
      </w:r>
    </w:p>
    <w:p>
      <w:pPr>
        <w:pStyle w:val="FirstParagraph"/>
      </w:pPr>
      <w:r>
        <w:t xml:space="preserve">My midwifery philosophy centers on three pillars essential for success in United States Chicago: cultural humility, community collaboration, and advocacy. I reject the notion that "patient-centered" care is simply about listening; it requires actively dismantling barriers like insurance limitations (e.g., Medicaid gaps) and implicit bias through initiatives like partnering with organizations such as the Black Mamas Matter Alliance. In Chicago’s unique urban ecosystem, where over 70% of births occur in hospitals but many mothers desire more personalized options, I aim to expand access through mobile birth services in underserved neighborhoods—addressing the reality that 45% of pregnant residents lack reliable transportation (Chicago Department of Public Health, 2023).</w:t>
      </w:r>
    </w:p>
    <w:bookmarkEnd w:id="23"/>
    <w:bookmarkStart w:id="24" w:name="future-vision-and-commitment"/>
    <w:p>
      <w:pPr>
        <w:pStyle w:val="Heading2"/>
      </w:pPr>
      <w:r>
        <w:t xml:space="preserve">Future Vision and Commitment</w:t>
      </w:r>
    </w:p>
    <w:p>
      <w:pPr>
        <w:pStyle w:val="FirstParagraph"/>
      </w:pPr>
      <w:r>
        <w:t xml:space="preserve">My long-term vision is to establish a community-owned birth center in the Austin neighborhood, where Black maternal mortality exceeds the national average by 60%. This facility would integrate mental health support, doula services, and nutrition programs—addressing the holistic needs identified in my UIC research. Crucially, I plan to collaborate with Chicago’s Midwifery Association to develop a mentorship pipeline for young women of color from underrepresented communities. My commitment extends beyond clinical practice: I will advocate for policy changes at the Cook County level to expand Medicaid coverage for midwife-led care and lobby for increased state funding toward community-based birth initiatives.</w:t>
      </w:r>
    </w:p>
    <w:bookmarkEnd w:id="24"/>
    <w:bookmarkStart w:id="25" w:name="Xe552f3baec71e8b71d69492250b9db98a55c490"/>
    <w:p>
      <w:pPr>
        <w:pStyle w:val="Heading2"/>
      </w:pPr>
      <w:r>
        <w:t xml:space="preserve">Conclusion: A Promise to United States Chicago</w:t>
      </w:r>
    </w:p>
    <w:p>
      <w:pPr>
        <w:pStyle w:val="FirstParagraph"/>
      </w:pPr>
      <w:r>
        <w:t xml:space="preserve">This Statement of Purpose is more than an application—it is a promise. A promise to honor the legacy of midwives who have served Chicago’s communities for generations, from the pioneering work of Dr. Elizabeth Blackwell in the 1800s to today’s advocates like Dr. Yvette Jackson at Southside Birth Center. It is a commitment to practice with integrity in United States Chicago where every mother deserves care that respects her body, culture, and autonomy. I have dedicated my education and clinical training to this mission; now I seek licensure not merely as a Midwife, but as an advocate who will help transform the maternal healthcare narrative in our city.</w:t>
      </w:r>
    </w:p>
    <w:p>
      <w:pPr>
        <w:pStyle w:val="BodyText"/>
      </w:pPr>
      <w:r>
        <w:t xml:space="preserve">As I prepare for the Illinois State Board of Nursing examination, I am energized by Chicago’s potential to become a national model for equitable birth outcomes. My journey—rooted in Nairobi, honed in UIC classrooms, and dedicated to Chicago’s streets—has prepared me not just to practice midwifery, but to lead within the United States Chicago healthcare ecosystem. With my clinical expertise and community-centered approach, I am ready to support mothers where they are: at home, in clinics, or across the city’s diverse neighborhoods. The time for transformative change is now—and I stand ready to contribute as a Midwife who will help write Chicago’s next chapter in maternal health equity.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Practice in United States Chicago</dc:title>
  <dc:creator/>
  <dc:language>en</dc:language>
  <cp:keywords/>
  <dcterms:created xsi:type="dcterms:W3CDTF">2026-07-24T00:26:15Z</dcterms:created>
  <dcterms:modified xsi:type="dcterms:W3CDTF">2026-07-24T00:26:15Z</dcterms:modified>
</cp:coreProperties>
</file>

<file path=docProps/custom.xml><?xml version="1.0" encoding="utf-8"?>
<Properties xmlns="http://schemas.openxmlformats.org/officeDocument/2006/custom-properties" xmlns:vt="http://schemas.openxmlformats.org/officeDocument/2006/docPropsVTypes"/>
</file>