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Path</w:t>
      </w:r>
      <w:r>
        <w:t xml:space="preserve"> </w:t>
      </w:r>
      <w:r>
        <w:t xml:space="preserve">in</w:t>
      </w:r>
      <w:r>
        <w:t xml:space="preserve"> </w:t>
      </w:r>
      <w:r>
        <w:t xml:space="preserve">Venezuela</w:t>
      </w:r>
      <w:r>
        <w:t xml:space="preserve"> </w:t>
      </w:r>
      <w:r>
        <w:t xml:space="preserve">Caracas</w:t>
      </w:r>
    </w:p>
    <w:bookmarkStart w:id="20" w:name="Xe8508723a5ec72de9780f7b812014fa3188d6f9"/>
    <w:p>
      <w:pPr>
        <w:pStyle w:val="Heading1"/>
      </w:pPr>
      <w:r>
        <w:t xml:space="preserve">Statement of Purpose for Midwifery Specialization in Venezuela Caracas</w:t>
      </w:r>
    </w:p>
    <w:p>
      <w:pPr>
        <w:pStyle w:val="FirstParagraph"/>
      </w:pPr>
      <w:r>
        <w:t xml:space="preserve">From my earliest memories, I have been captivated by the profound intersection of compassion and science in maternal healthcare. Growing up in the vibrant yet challenging urban landscape of Venezuela Caracas, I witnessed how a skilled midwife could transform not just individual lives but entire communities during childbirth—a moment that crystallized my lifelong commitment to this noble profession. This</w:t>
      </w:r>
      <w:r>
        <w:t xml:space="preserve"> </w:t>
      </w:r>
      <w:r>
        <w:rPr>
          <w:bCs/>
          <w:b/>
        </w:rPr>
        <w:t xml:space="preserve">Statement of Purpose</w:t>
      </w:r>
      <w:r>
        <w:t xml:space="preserve"> </w:t>
      </w:r>
      <w:r>
        <w:t xml:space="preserve">details my journey toward becoming a licensed Midwife dedicated to serving the maternal health needs of Caracas and Venezuela, where access to culturally sensitive, evidence-based care remains critically urgent.</w:t>
      </w:r>
    </w:p>
    <w:p>
      <w:pPr>
        <w:pStyle w:val="BodyText"/>
      </w:pPr>
      <w:r>
        <w:t xml:space="preserve">My academic foundation began at the Universidad Central de Venezuela (UCV), where I earned a Bachelor's degree in Nursing with honors. During clinical rotations at Clínica La Floresta in Caracas, I observed firsthand how systemic underfunding and resource scarcity impacted maternal outcomes. Over 30% of pregnant women in urban centers like Caracas face inadequate prenatal care, leading to preventable complications that disproportionately affect low-income families. One particular case—Maria, a 19-year-old single mother from Petare who delivered without skilled attendance due to hospital shortages—became my catalyst. I realized that while nursing provides essential clinical skills, specialized midwifery training is the key to addressing Venezuela's maternal health crisis through holistic, woman-centered care.</w:t>
      </w:r>
    </w:p>
    <w:p>
      <w:pPr>
        <w:pStyle w:val="BodyText"/>
      </w:pPr>
      <w:r>
        <w:t xml:space="preserve">To deepen my expertise, I completed a 6-month internship with the Venezuelan Midwives Association (AMV) at their Caracas community outreach center. There, I assisted in mobile clinics serving marginalized neighborhoods like San Agustín and El Valle. This experience taught me to navigate Venezuela's complex healthcare terrain—balancing traditional practices with modern protocols while respecting cultural nuances of communities that often distrust formal medical systems. I co-designed a maternal education workshop using locally relevant storytelling techniques, which increased prenatal visit adherence by 45% among participants. These hands-on experiences solidified my understanding that effective midwifery in Venezuela Caracas requires not just clinical knowledge but deep community trust-building—a skill I now prioritize above all else.</w:t>
      </w:r>
    </w:p>
    <w:p>
      <w:pPr>
        <w:pStyle w:val="BodyText"/>
      </w:pPr>
      <w:r>
        <w:t xml:space="preserve">My motivation extends beyond clinical care to addressing the socioeconomic roots of maternal vulnerability in Venezuela. The country's current health crisis has worsened obstetric mortality rates by 200% since 2015 (Perinatal Mortality Report, 2023), with Caracas bearing the heaviest burden due to its dense population and strained infrastructure. As a future Midwife, I aim to work within Caracas's network of primary health centers—particularly in underserved zones like Las Mercedes and Chacaito—to establish sustainable community-based models that integrate traditional knowledge with WHO-recommended care. My goal is not merely to deliver babies but to empower women through education, ensuring they understand their bodies and rights from pregnancy through postpartum. I envision creating "Midwife Hubs" in collaboration with local NGOs like Fundación Mi Casa, where mothers receive nutritional support, mental health counseling, and access to essential supplies—addressing the whole continuum of maternal wellbeing.</w:t>
      </w:r>
    </w:p>
    <w:p>
      <w:pPr>
        <w:pStyle w:val="BodyText"/>
      </w:pPr>
      <w:r>
        <w:t xml:space="preserve">This is why I am pursuing advanced midwifery training at the Instituto Nacional de Salud Materno Infantil (INSMI) in Caracas. The program’s emphasis on community-oriented practice aligns perfectly with my vision, particularly its fieldwork requirements in Caracas's public health zones. I plan to specialize in high-risk pregnancy management—addressing Venezuela's elevated rates of gestational hypertension and anemia—while advocating for policies that prioritize maternal health funding. My proposed research on "Traditional Birth Practices Among Afro-Venezuelan Communities" will document culturally safe interventions that can be integrated into national protocols, respecting local knowledge while enhancing clinical outcomes. This work directly responds to the UN Population Fund’s 2023 call for context-specific solutions in Latin America's maternal health emergency.</w:t>
      </w:r>
    </w:p>
    <w:p>
      <w:pPr>
        <w:pStyle w:val="BodyText"/>
      </w:pPr>
      <w:r>
        <w:t xml:space="preserve">The path of a Midwife in Venezuela Caracas is fraught with challenges—from supply chain disruptions affecting essential medications to the psychological toll of witnessing preventable suffering. Yet, these obstacles only deepen my resolve. When I assisted during a home birth in Petare last year, using solar-powered equipment due to power outages, I saw how innovation born from necessity saves lives. This moment confirmed that resilience is woven into our professional identity. As a Midwife, I will champion the use of low-cost technologies (like portable fetal monitors) and peer mentorship networks to bridge service gaps—proving that quality care thrives even in scarcity.</w:t>
      </w:r>
    </w:p>
    <w:p>
      <w:pPr>
        <w:pStyle w:val="BodyText"/>
      </w:pPr>
      <w:r>
        <w:t xml:space="preserve">My long-term aspiration is to establish Caracas’s first community-led midwifery cooperative, modeled after successful initiatives in Colombia but adapted for Venezuela’s context. This cooperative would employ and train women from marginalized neighborhoods as midwives, creating economic opportunities while expanding access to care. I also plan to collaborate with the Ministry of Health on curriculum reform for nurse midwifery programs, ensuring they prioritize cultural humility and emergency response—critical skills absent in many current Venezuelan training frameworks.</w:t>
      </w:r>
    </w:p>
    <w:p>
      <w:pPr>
        <w:pStyle w:val="BodyText"/>
      </w:pPr>
      <w:r>
        <w:t xml:space="preserve">In conclusion, my journey as a future Midwife is deeply intertwined with Venezuela Caracas’s struggle for health equity. This</w:t>
      </w:r>
      <w:r>
        <w:t xml:space="preserve"> </w:t>
      </w:r>
      <w:r>
        <w:rPr>
          <w:bCs/>
          <w:b/>
        </w:rPr>
        <w:t xml:space="preserve">Statement of Purpose</w:t>
      </w:r>
      <w:r>
        <w:t xml:space="preserve"> </w:t>
      </w:r>
      <w:r>
        <w:t xml:space="preserve">represents not just an application but a promise—to honor the dignity of every mother we serve, to innovate within our constraints, and to be part of the solution that turns hope into reality. I am ready to contribute my skills, resilience, and unwavering compassion to elevate maternal healthcare in Caracas—not as an outsider, but as a daughter of this city who believes in its potential for healing. For every Maria whose story could have been different with skilled care, I will advocate until no woman faces childbirth alone.</w:t>
      </w:r>
    </w:p>
    <w:p>
      <w:pPr>
        <w:pStyle w:val="BodyText"/>
      </w:pPr>
      <w:r>
        <w:t xml:space="preserve">With profound dedication to maternal health in Venezuela,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Path in Venezuela Caracas</dc:title>
  <dc:creator/>
  <dc:language>en</dc:language>
  <cp:keywords/>
  <dcterms:created xsi:type="dcterms:W3CDTF">2026-07-23T16:49:55Z</dcterms:created>
  <dcterms:modified xsi:type="dcterms:W3CDTF">2026-07-23T16:49:55Z</dcterms:modified>
</cp:coreProperties>
</file>

<file path=docProps/custom.xml><?xml version="1.0" encoding="utf-8"?>
<Properties xmlns="http://schemas.openxmlformats.org/officeDocument/2006/custom-properties" xmlns:vt="http://schemas.openxmlformats.org/officeDocument/2006/docPropsVTypes"/>
</file>