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Iran</w:t>
      </w:r>
      <w:r>
        <w:t xml:space="preserve"> </w:t>
      </w:r>
      <w:r>
        <w:t xml:space="preserve">Tehran</w:t>
      </w:r>
    </w:p>
    <w:bookmarkStart w:id="27" w:name="statement-of-purpose"/>
    <w:p>
      <w:pPr>
        <w:pStyle w:val="Heading1"/>
      </w:pPr>
      <w:r>
        <w:t xml:space="preserve">STATEMENT OF PURPOSE</w:t>
      </w:r>
    </w:p>
    <w:bookmarkStart w:id="26" w:name="X07768fb103fcb8cf655f9e959c67b8375f561e1"/>
    <w:p>
      <w:pPr>
        <w:pStyle w:val="Heading2"/>
      </w:pPr>
      <w:r>
        <w:t xml:space="preserve">FOR MILITARY OFFICER SERVICE IN IRAN TEHRAN</w:t>
      </w:r>
    </w:p>
    <w:p>
      <w:pPr>
        <w:pStyle w:val="FirstParagraph"/>
      </w:pPr>
      <w:r>
        <w:t xml:space="preserve">With profound respect for the sacred duty of national defense and unwavering commitment to the Islamic Republic of Iran, I submit this Statement of Purpose expressing my earnest desire to serve as a commissioned Military Officer within the Islamic Revolutionary Guard Corps (IRGC) in Tehran. Having dedicated seven years to rigorous military education and field training at the esteemed</w:t>
      </w:r>
      <w:r>
        <w:t xml:space="preserve"> </w:t>
      </w:r>
      <w:r>
        <w:rPr>
          <w:iCs/>
          <w:i/>
        </w:rPr>
        <w:t xml:space="preserve">Imam Khomeini Military University</w:t>
      </w:r>
      <w:r>
        <w:t xml:space="preserve">, I now seek to channel my expertise toward safeguarding Iran's sovereignty from the heart of its capital city—Tehran. This document outlines my journey, motivations, and vision for contributing to Iran's security architecture with integrity, strategic acumen, and profound patriotism.</w:t>
      </w:r>
    </w:p>
    <w:bookmarkStart w:id="20" w:name="foundations-of-military-service"/>
    <w:p>
      <w:pPr>
        <w:pStyle w:val="Heading3"/>
      </w:pPr>
      <w:r>
        <w:t xml:space="preserve">Foundations of Military Service</w:t>
      </w:r>
    </w:p>
    <w:p>
      <w:pPr>
        <w:pStyle w:val="FirstParagraph"/>
      </w:pPr>
      <w:r>
        <w:t xml:space="preserve">My military vocation was forged not through obligation, but through conscious choice during my formative years in Tehran's vibrant cultural landscape. As a youth growing up amidst the historic streets of Valiasr and the intellectual energy of Alborz University, I witnessed how national security shapes civic life. This awareness propelled me to excel academically while simultaneously pursuing the</w:t>
      </w:r>
      <w:r>
        <w:t xml:space="preserve"> </w:t>
      </w:r>
      <w:r>
        <w:rPr>
          <w:iCs/>
          <w:i/>
        </w:rPr>
        <w:t xml:space="preserve">Basij Youth Training Program</w:t>
      </w:r>
      <w:r>
        <w:t xml:space="preserve">, where I developed leadership skills in community resilience. Upon graduating with honors from Iran's Military Academy (2018), my thesis on "Urban Defense Strategies for Metropolitan Centers" earned recognition from IRGC commanders, establishing my strategic focus on Tehran's unique security challenges.</w:t>
      </w:r>
    </w:p>
    <w:bookmarkEnd w:id="20"/>
    <w:bookmarkStart w:id="21" w:name="X75eadc51ba7aaf6052212b948b72762d87e642d"/>
    <w:p>
      <w:pPr>
        <w:pStyle w:val="Heading3"/>
      </w:pPr>
      <w:r>
        <w:t xml:space="preserve">Professional Development and Strategic Preparation</w:t>
      </w:r>
    </w:p>
    <w:p>
      <w:pPr>
        <w:pStyle w:val="FirstParagraph"/>
      </w:pPr>
      <w:r>
        <w:t xml:space="preserve">My career progression reflects disciplined commitment to Iran's military doctrine. Following graduation, I completed advanced training in combined arms operations at the</w:t>
      </w:r>
      <w:r>
        <w:t xml:space="preserve"> </w:t>
      </w:r>
      <w:r>
        <w:rPr>
          <w:iCs/>
          <w:i/>
        </w:rPr>
        <w:t xml:space="preserve">Qods Training Center</w:t>
      </w:r>
      <w:r>
        <w:t xml:space="preserve"> </w:t>
      </w:r>
      <w:r>
        <w:t xml:space="preserve">(2019-2020), specializing in counter-terrorism and cyber-defense protocols critical for Tehran's protection. During my assignment as a Battalion Operations Officer in Tabriz (2021-2023), I managed cross-border security initiatives that directly contributed to regional stability—a skillset I now seek to apply within Tehran's complex urban environment. My recent certification in</w:t>
      </w:r>
      <w:r>
        <w:t xml:space="preserve"> </w:t>
      </w:r>
      <w:r>
        <w:rPr>
          <w:iCs/>
          <w:i/>
        </w:rPr>
        <w:t xml:space="preserve">Iranian National Cyber Warfare Systems</w:t>
      </w:r>
      <w:r>
        <w:t xml:space="preserve"> </w:t>
      </w:r>
      <w:r>
        <w:t xml:space="preserve">(awarded by the Ministry of Defense, 2023) further equips me to address modern threats targeting the nation's capital.</w:t>
      </w:r>
    </w:p>
    <w:bookmarkEnd w:id="21"/>
    <w:bookmarkStart w:id="22" w:name="why-tehran-demands-our-highest-service"/>
    <w:p>
      <w:pPr>
        <w:pStyle w:val="Heading3"/>
      </w:pPr>
      <w:r>
        <w:t xml:space="preserve">Why Tehran Demands Our Highest Service</w:t>
      </w:r>
    </w:p>
    <w:p>
      <w:pPr>
        <w:pStyle w:val="FirstParagraph"/>
      </w:pPr>
      <w:r>
        <w:t xml:space="preserve">Tehran is not merely Iran's political and economic epicenter—it is the symbolic heart of our Islamic Revolution and national pride. As a Military Officer serving here, I recognize that my responsibilities extend beyond conventional security to protecting cultural heritage like the Golestan Palace, safeguarding critical infrastructure (including power grids and communication networks), and ensuring public safety during nationwide events. The city's density demands specialized tactics: multi-layered defense systems, rapid response coordination with law enforcement agencies, and community engagement to prevent subversion. My field experience in managing crowd control during Tehran's National Unity Week (2022) demonstrated how military-civilian partnerships strengthen societal cohesion—a principle I will champion as a serving Officer.</w:t>
      </w:r>
    </w:p>
    <w:bookmarkEnd w:id="22"/>
    <w:bookmarkStart w:id="23" w:name="vision-for-impact-in-irans-capital"/>
    <w:p>
      <w:pPr>
        <w:pStyle w:val="Heading3"/>
      </w:pPr>
      <w:r>
        <w:t xml:space="preserve">Vision for Impact in Iran's Capital</w:t>
      </w:r>
    </w:p>
    <w:p>
      <w:pPr>
        <w:pStyle w:val="FirstParagraph"/>
      </w:pPr>
      <w:r>
        <w:t xml:space="preserve">My operational vision centers on three pillars for Tehran security:</w:t>
      </w:r>
    </w:p>
    <w:p>
      <w:pPr>
        <w:numPr>
          <w:ilvl w:val="0"/>
          <w:numId w:val="1001"/>
        </w:numPr>
        <w:pStyle w:val="Compact"/>
      </w:pPr>
      <w:r>
        <w:rPr>
          <w:bCs/>
          <w:b/>
        </w:rPr>
        <w:t xml:space="preserve">Intelligent Urban Defense Integration:</w:t>
      </w:r>
      <w:r>
        <w:t xml:space="preserve"> </w:t>
      </w:r>
      <w:r>
        <w:t xml:space="preserve">Developing AI-assisted threat detection systems for historical districts, collaborating with Tehran's municipal authorities to create seamless security corridors.</w:t>
      </w:r>
    </w:p>
    <w:p>
      <w:pPr>
        <w:numPr>
          <w:ilvl w:val="0"/>
          <w:numId w:val="1001"/>
        </w:numPr>
        <w:pStyle w:val="Compact"/>
      </w:pPr>
      <w:r>
        <w:rPr>
          <w:bCs/>
          <w:b/>
        </w:rPr>
        <w:t xml:space="preserve">Resilience Building:</w:t>
      </w:r>
      <w:r>
        <w:t xml:space="preserve"> </w:t>
      </w:r>
      <w:r>
        <w:t xml:space="preserve">Establishing neighborhood-based militia units (in coordination with Basij) trained in disaster response and civic protection—ensuring every community becomes an active guardian of national security.</w:t>
      </w:r>
    </w:p>
    <w:p>
      <w:pPr>
        <w:numPr>
          <w:ilvl w:val="0"/>
          <w:numId w:val="1001"/>
        </w:numPr>
        <w:pStyle w:val="Compact"/>
      </w:pPr>
      <w:r>
        <w:rPr>
          <w:bCs/>
          <w:b/>
        </w:rPr>
        <w:t xml:space="preserve">Diplomatic Security Liaison:</w:t>
      </w:r>
      <w:r>
        <w:t xml:space="preserve"> </w:t>
      </w:r>
      <w:r>
        <w:t xml:space="preserve">Serving as a bridge between military commands and foreign embassies in Tehran, fostering mutual understanding during diplomatic engagements while upholding Iran's sovereignty.</w:t>
      </w:r>
    </w:p>
    <w:p>
      <w:pPr>
        <w:pStyle w:val="FirstParagraph"/>
      </w:pPr>
      <w:r>
        <w:t xml:space="preserve">These initiatives align with the IRGC's strategic directive for "Comprehensive Security" (2023) and directly support Supreme Leader Ayatollah Khamenei's vision of an Iran where military strength is inseparable from social welfare. Having witnessed Tehran's growth from a city of 15 million to 17 million residents, I understand that modern security requires both technological sophistication and deep community trust—both pillars I have cultivated through years of service.</w:t>
      </w:r>
    </w:p>
    <w:bookmarkEnd w:id="23"/>
    <w:bookmarkStart w:id="24" w:name="Xf28448653b5825b1c56c9e5513c38bfaf1e0491"/>
    <w:p>
      <w:pPr>
        <w:pStyle w:val="Heading3"/>
      </w:pPr>
      <w:r>
        <w:t xml:space="preserve">Personal Commitment to the Islamic Republic</w:t>
      </w:r>
    </w:p>
    <w:p>
      <w:pPr>
        <w:pStyle w:val="FirstParagraph"/>
      </w:pPr>
      <w:r>
        <w:t xml:space="preserve">My identity as a Military Officer in Iran Tehran is inseparable from my faith and civic duty. As a devout Muslim, I embody Ayatollah Khomeini's principle that "the soldier who dies for his nation is the true martyr." This ethos guided me during my service on the border with Iraq (2021), where I coordinated humanitarian aid during natural disasters—a mission reflecting Iran's commitment to regional compassion. My family legacy includes three generations of Revolutionary Guards; my grandfather fought in Iran-Iraq War while my father currently serves in Tehran’s security command. This lineage fuels my resolve to protect the city that has nurtured our revolution.</w:t>
      </w:r>
    </w:p>
    <w:bookmarkEnd w:id="24"/>
    <w:bookmarkStart w:id="25" w:name="conclusion-a-lifelong-promise"/>
    <w:p>
      <w:pPr>
        <w:pStyle w:val="Heading3"/>
      </w:pPr>
      <w:r>
        <w:t xml:space="preserve">Conclusion: A Lifelong Promise</w:t>
      </w:r>
    </w:p>
    <w:p>
      <w:pPr>
        <w:pStyle w:val="FirstParagraph"/>
      </w:pPr>
      <w:r>
        <w:t xml:space="preserve">To serve as a Military Officer in Iran Tehran is not merely a career path—it is an unbreakable covenant with the Iranian people and the Islamic Republic. I stand ready to deploy my expertise in strategic planning, urban security, and cyber-defense to uphold Tehran's position as the inviolable center of our national strength. With every step taken on the streets of this great city—from Enghelab Street to Azadi Tower—I carry forward the revolutionary ideals that define us. I respectfully request consideration for this vital role, confident that my training, vision, and profound love for Iran will contribute meaningfully to safeguarding Tehran's security and its people's dignity.</w:t>
      </w:r>
    </w:p>
    <w:p>
      <w:pPr>
        <w:pStyle w:val="BodyText"/>
      </w:pPr>
      <w:r>
        <w:t xml:space="preserve">Respectfully submitted,</w:t>
      </w:r>
    </w:p>
    <w:p>
      <w:pPr>
        <w:pStyle w:val="BodyText"/>
      </w:pPr>
      <w:r>
        <w:t xml:space="preserve">Lieutenant Ali Reza Mohammadi</w:t>
      </w:r>
    </w:p>
    <w:p>
      <w:pPr>
        <w:pStyle w:val="BodyText"/>
      </w:pPr>
      <w:r>
        <w:t xml:space="preserve">Military Officer Candidate, IRGC</w:t>
      </w:r>
    </w:p>
    <w:p>
      <w:pPr>
        <w:pStyle w:val="BodyText"/>
      </w:pPr>
      <w:r>
        <w:rPr>
          <w:bCs/>
          <w:b/>
        </w:rPr>
        <w:t xml:space="preserve">Word Count:</w:t>
      </w:r>
      <w:r>
        <w:t xml:space="preserve"> </w:t>
      </w:r>
      <w:r>
        <w:t xml:space="preserve">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 Iran Tehran</dc:title>
  <dc:creator/>
  <dc:language>en</dc:language>
  <cp:keywords/>
  <dcterms:created xsi:type="dcterms:W3CDTF">2026-07-23T08:10:57Z</dcterms:created>
  <dcterms:modified xsi:type="dcterms:W3CDTF">2026-07-23T08:10:57Z</dcterms:modified>
</cp:coreProperties>
</file>

<file path=docProps/custom.xml><?xml version="1.0" encoding="utf-8"?>
<Properties xmlns="http://schemas.openxmlformats.org/officeDocument/2006/custom-properties" xmlns:vt="http://schemas.openxmlformats.org/officeDocument/2006/docPropsVTypes"/>
</file>