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7b3f7a02e8957c4b15f7ed37bc5c6a2ac3c7e5b"/>
    <w:p>
      <w:pPr>
        <w:pStyle w:val="Heading1"/>
      </w:pPr>
      <w:r>
        <w:t xml:space="preserve">STATEMENT OF PURPOSE: PURSUING A MILITARY OFFICER CAREER IN MALAYSIA, KUALA LUMPUR</w:t>
      </w:r>
    </w:p>
    <w:p>
      <w:pPr>
        <w:pStyle w:val="FirstParagraph"/>
      </w:pPr>
      <w:r>
        <w:t xml:space="preserve">I stand before you today with unwavering resolve to dedicate my life to the defense of our beloved nation, Malaysia. My journey towards becoming a commissioned Military Officer is deeply rooted in the values instilled by my family's long service to the Royal Malaysian Armed Forces (RMAF) and an unshakeable commitment to serving the people of Malaysia from its vibrant heartland in Kuala Lumpur. This Statement of Purpose articulates my profound dedication to this path, forged through personal experience, academic rigor, and an intimate understanding of Malaysia’s unique strategic landscape where Kuala Lumpur serves as the indispensable political, military, and diplomatic epicenter.</w:t>
      </w:r>
    </w:p>
    <w:bookmarkStart w:id="20" w:name="X4041b98fa6c01b22038d96a2d9c8ee964269c23"/>
    <w:p>
      <w:pPr>
        <w:pStyle w:val="Heading2"/>
      </w:pPr>
      <w:r>
        <w:t xml:space="preserve">Personal Motivation: The Malaysian Spirit Forged in Service</w:t>
      </w:r>
    </w:p>
    <w:p>
      <w:pPr>
        <w:pStyle w:val="FirstParagraph"/>
      </w:pPr>
      <w:r>
        <w:t xml:space="preserve">Growing up within the compound of a RMAF base near Kuala Lumpur, I witnessed firsthand the profound sacrifices made by uniformed personnel. My grandfather’s service as a Lieutenant Colonel in the Royal Malaysian Army (RMA) and my mother’s role as a military nurse provided not just inspiration, but an immersive education in national duty. I remember vividly watching soldiers from the 10th Parachute Brigade prepare for exercises at PULAP, their discipline echoing through our neighborhood streets near Jalan Tun Razak. These weren’t abstract concepts; they were embodied in the quiet dedication of neighbors who returned home after training with sun-bleached uniforms and stories that shaped my childhood understanding of patriotism. Kuala Lumpur, as the nation’s capital and command hub for all branches, is not merely a location on a map – it is where Malaysia’s defense ethos converges. My ambition to become a Military Officer in Malaysia stems directly from this environment; it is the soil from which my commitment has grown.</w:t>
      </w:r>
    </w:p>
    <w:bookmarkEnd w:id="20"/>
    <w:bookmarkStart w:id="21" w:name="Xa2ef7041e96466acc873f7f3bf85963af666646"/>
    <w:p>
      <w:pPr>
        <w:pStyle w:val="Heading2"/>
      </w:pPr>
      <w:r>
        <w:t xml:space="preserve">Academic and Professional Foundation: Preparing for Leadership in the Malaysian Context</w:t>
      </w:r>
    </w:p>
    <w:p>
      <w:pPr>
        <w:pStyle w:val="FirstParagraph"/>
      </w:pPr>
      <w:r>
        <w:t xml:space="preserve">I pursued a Bachelor of Arts (Honours) in Strategic Studies at Universiti Malaya, Kuala Lumpur, deliberately focusing on Southeast Asian security dynamics and national defense policy. My thesis, "The Evolution of Malaysia's Maritime Security Strategy: Balancing Sovereignty and ASEAN Cooperation," was researched extensively at the National Defence University Malaysia (NDUM) library – a vital resource located within the heart of KL. This academic work wasn’t conducted in isolation; it involved consultations with retired Colonel Tan Sri Dato’ Dr. Mohd Faisal, a former Deputy Chief of Army, during his weekly seminars at the Kuala Lumpur Military Club. I analyzed how Malaysia’s National Defence Policy 2025 directly addresses contemporary threats in the South China Sea and regional instability, understanding that effective Military Officers must be policy-literate leaders operating within Malaysia’s specific strategic framework. Complementing this, I completed a rigorous Leadership Development Program at the Royal Malaysian Army Officer Training Centre (KOD) in Kuala Lumpur, where I honed tactical decision-making under pressure – skills vital for an officer leading platoons in the complex terrain surrounding KL or on national security missions.</w:t>
      </w:r>
    </w:p>
    <w:bookmarkEnd w:id="21"/>
    <w:bookmarkStart w:id="22" w:name="Xf1af9aaf5def31a3b03a6b848017b7a6218269b"/>
    <w:p>
      <w:pPr>
        <w:pStyle w:val="Heading2"/>
      </w:pPr>
      <w:r>
        <w:t xml:space="preserve">Why Malaysia? Why Kuala Lumpur as the Crucible for My Service?</w:t>
      </w:r>
    </w:p>
    <w:p>
      <w:pPr>
        <w:pStyle w:val="FirstParagraph"/>
      </w:pPr>
      <w:r>
        <w:t xml:space="preserve">The question of "why Malaysia?" is inseparable from understanding "why Kuala Lumpur?" This capital city is far more than a geographical point; it is the operational, strategic, and symbolic core of our nation’s defense. It houses the Ministry of Defence (MOD) headquarters on Jalan Duta, the Joint Operations Command (JOC) which coordinates all RMAF/RMA/RLM activities during national emergencies, and the prestigious Royal Military College (RMC) in Kuala Lumpur – where future officers are molded. Serving as a Military Officer in Malaysia means operating within this unique ecosystem. My ambition is not to serve *in* Malaysia, but to actively contribute *from* Kuala Lumpur’s strategic nexus. I aim to support initiatives like the National Security Council's efforts based here, collaborate with ASEAN defense dialogues hosted in KL (such as the ASEAN Defence Ministers' Meeting + 8), and leverage the capital’s infrastructure for joint exercises involving regional partners. The challenges facing Malaysia – from safeguarding our 460km coastline to ensuring stability across the Malay Peninsula – are directly addressed through decisions made and executed within Kuala Lumpur. My service must be anchored in this reality, understanding that a Military Officer’s impact is magnified when operating from the very center of national defense planning.</w:t>
      </w:r>
    </w:p>
    <w:bookmarkEnd w:id="22"/>
    <w:bookmarkStart w:id="23" w:name="X697813f3624829bccf9d30fc4659ed0205ababa"/>
    <w:p>
      <w:pPr>
        <w:pStyle w:val="Heading2"/>
      </w:pPr>
      <w:r>
        <w:t xml:space="preserve">Future Vision: Contributing to Malaysia's Defence Evolution</w:t>
      </w:r>
    </w:p>
    <w:p>
      <w:pPr>
        <w:pStyle w:val="FirstParagraph"/>
      </w:pPr>
      <w:r>
        <w:t xml:space="preserve">I envision my career as a Military Officer contributing meaningfully to Malaysia’s next phase of defense transformation. I am particularly passionate about enhancing interoperability between our armed forces and international partners, a critical capability fostered through Kuala Lumpur's position as an ASEAN hub. My goal is to serve within the MOD’s International Cooperation Division or as a company commander in a rapidly deployable unit like the 10th Parachute Brigade based near KL, ensuring seamless coordination during national operations. I am committed to applying my strategic studies background and leadership training to support Malaysia’s digital defense initiatives, cyber security protocols at the KL-based National Cyber Security Agency (NACSA) interface, and promoting a culture of innovation within our ranks. Crucially, I aim to embody the Malaysian military ethos – *Bersih* (cleanliness in character), *Sederhana* (simplicity and humility), and *Tanggungjawab* (responsibility) – ensuring that my leadership reflects the highest standards expected of an officer serving under the banner of Malaysia, from the heart of Kuala Lumpur.</w:t>
      </w:r>
    </w:p>
    <w:bookmarkEnd w:id="23"/>
    <w:bookmarkStart w:id="24" w:name="Xaf85c1a3c7258339665ba2d9af146b9d02242e7"/>
    <w:p>
      <w:pPr>
        <w:pStyle w:val="Heading2"/>
      </w:pPr>
      <w:r>
        <w:t xml:space="preserve">Conclusion: A Lifelong Commitment to Malaysia</w:t>
      </w:r>
    </w:p>
    <w:p>
      <w:pPr>
        <w:pStyle w:val="FirstParagraph"/>
      </w:pPr>
      <w:r>
        <w:t xml:space="preserve">To be selected as a Military Officer in Malaysia is not merely a career aspiration; it is a solemn pledge to uphold the security, sovereignty, and dignity of our nation. Kuala Lumpur is where that pledge will be forged and executed daily. I am prepared for the immense responsibility – the early mornings at training grounds near Titiwangsa, the strategic planning sessions within MOD’s walls on Jalan Duta, and the leadership required in complex national scenarios that originate from this capital city. My family’s legacy in uniform, my academic grounding in Malaysian security policy within KL itself, and my profound understanding of Malaysia's strategic environment have all converged to make this path inevitable. I am ready to earn the rank of Officer with honor, lead with integrity under the Malaysian flag from our national heartland of Kuala Lumpur, and serve the people of Malaysia with every ounce of my capability. I seek not just a commission, but a lifelong commitment: to defend Malaysia, from Kuala Lumpur’s center, for generations to come.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Malaysia Kuala Lumpur</dc:title>
  <dc:creator/>
  <dc:language>en</dc:language>
  <cp:keywords/>
  <dcterms:created xsi:type="dcterms:W3CDTF">2025-12-09T21:36:07Z</dcterms:created>
  <dcterms:modified xsi:type="dcterms:W3CDTF">2025-12-09T21:36:07Z</dcterms:modified>
</cp:coreProperties>
</file>

<file path=docProps/custom.xml><?xml version="1.0" encoding="utf-8"?>
<Properties xmlns="http://schemas.openxmlformats.org/officeDocument/2006/custom-properties" xmlns:vt="http://schemas.openxmlformats.org/officeDocument/2006/docPropsVTypes"/>
</file>