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5" w:name="X37cdc6f4ffd6eaa104634b53569a6ad833555b3"/>
    <w:p>
      <w:pPr>
        <w:pStyle w:val="Heading1"/>
      </w:pPr>
      <w:r>
        <w:t xml:space="preserve">Statement of Purpose: Advancing Military Leadership in the Netherlands Amsterdam Context</w:t>
      </w:r>
    </w:p>
    <w:p>
      <w:pPr>
        <w:pStyle w:val="FirstParagraph"/>
      </w:pPr>
      <w:r>
        <w:t xml:space="preserve">As a dedicated military officer with over a decade of service across diverse operational environments, I submit this Statement of Purpose to formally express my commitment to advancing my career within the esteemed framework of the Royal Netherlands Armed Forces (Koninklijke Landmacht), specifically targeting opportunities in Amsterdam. This document serves as both a professional roadmap and an earnest declaration of intent to contribute meaningfully to the Netherlands’ security posture, international peacekeeping missions, and NATO alliance cohesion—all anchored in the dynamic geopolitical hub of Amsterdam.</w:t>
      </w:r>
    </w:p>
    <w:bookmarkStart w:id="20" w:name="Xaf61be7a8b6d9effa1c800b64ef4b6cfea1f82f"/>
    <w:p>
      <w:pPr>
        <w:pStyle w:val="Heading2"/>
      </w:pPr>
      <w:r>
        <w:t xml:space="preserve">Professional Foundation: A Career Forged in Service</w:t>
      </w:r>
    </w:p>
    <w:p>
      <w:pPr>
        <w:pStyle w:val="FirstParagraph"/>
      </w:pPr>
      <w:r>
        <w:t xml:space="preserve">My journey as a Military Officer began with commissioning from the National Defence Academy of my home country (Country X), where I honed expertise in combined arms operations, strategic logistics, and multinational coalition leadership. Deployed to Kosovo (KFOR mission), Mali (MINUSMA), and humanitarian corridors in Southeast Asia, I commanded platoons focused on crowd control, disaster response coordination, and cultural liaison with local populations. These experiences instilled in me a profound understanding of how military professionalism transcends national borders—aligning perfectly with the Netherlands’ own ethos of "Pact for Peace" (Vredeakkoord), which prioritizes conflict prevention through diplomacy and robust, ethical force deployment.</w:t>
      </w:r>
    </w:p>
    <w:p>
      <w:pPr>
        <w:pStyle w:val="BodyText"/>
      </w:pPr>
      <w:r>
        <w:t xml:space="preserve">Crucially, my role as Logistics Officer in a multinational EU-led operation revealed the critical importance of interoperability—how seamless coordination between armed forces shapes mission success. I spearheaded supply-chain reforms that reduced delivery timelines by 35% during a refugee crisis, directly reflecting the Netherlands’ reputation for efficient humanitarian aid through organizations like the International Committee of the Red Cross (ICRC) and Dutch Military Aid (Netherlands Ministry of Defence). This operational insight fuels my desire to integrate fully into the Netherlands’ military ecosystem, where such efficiency is not merely a skill but a national standard.</w:t>
      </w:r>
    </w:p>
    <w:bookmarkEnd w:id="20"/>
    <w:bookmarkStart w:id="21" w:name="Xe3014bbb48db7105d5717256b77543f9e124279"/>
    <w:p>
      <w:pPr>
        <w:pStyle w:val="Heading2"/>
      </w:pPr>
      <w:r>
        <w:t xml:space="preserve">Why the Netherlands Amsterdam: A Strategic and Cultural Imperative</w:t>
      </w:r>
    </w:p>
    <w:p>
      <w:pPr>
        <w:pStyle w:val="FirstParagraph"/>
      </w:pPr>
      <w:r>
        <w:t xml:space="preserve">The Netherlands—specifically Amsterdam—represents more than a geographic destination; it is the epicenter of European security innovation. As host to NATO’s Allied Air Command, the International Criminal Court (ICC), and numerous defense tech startups in the "Amsterdam Smart City" initiative, the city embodies a unique synergy of diplomacy, technology, and strategic foresight. My decision to apply for roles within this context is deliberate: Amsterdam offers unparalleled access to NATO’s Joint Support and Enablers Command (JSEC), the Netherlands Defence Academy (NLDA), and partnerships with Dutch industry leaders like Thales Netherlands. These institutions are actively shaping the future of defense through initiatives such as "Defence Innovation 2030," which emphasizes AI-driven peacekeeping and cyber resilience—domains where I possess direct expertise.</w:t>
      </w:r>
    </w:p>
    <w:p>
      <w:pPr>
        <w:pStyle w:val="BodyText"/>
      </w:pPr>
      <w:r>
        <w:t xml:space="preserve">Culturally, the Netherlands’ emphasis on inclusivity and pragmatic problem-solving resonates deeply with my leadership philosophy. Dutch military culture values open dialogue, gender equality in command roles (a pillar of the Koninklijke Landmacht’s 2023 Diversity Strategy), and sustainability—principles I’ve championed in my own units through initiatives like "Green Logistics" (reducing carbon footprints during field exercises). Amsterdam’s cosmopolitan environment, where Dutch, English, and multilingual military personnel collaborate daily at locations like the Netherlands Institute of Military History (NIMH) or the Peace Palace, mirrors my ideal work ecosystem. This is not merely a career move; it is an alignment of values.</w:t>
      </w:r>
    </w:p>
    <w:bookmarkEnd w:id="21"/>
    <w:bookmarkStart w:id="22" w:name="Xd857bc1c3a7bf7e01fc988ae77ac1ca428cddf7"/>
    <w:p>
      <w:pPr>
        <w:pStyle w:val="Heading2"/>
      </w:pPr>
      <w:r>
        <w:t xml:space="preserve">Contributing to the Netherlands’ Strategic Vision</w:t>
      </w:r>
    </w:p>
    <w:p>
      <w:pPr>
        <w:pStyle w:val="FirstParagraph"/>
      </w:pPr>
      <w:r>
        <w:t xml:space="preserve">I seek to deploy my skills in three key areas critical to Dutch defense priorities:</w:t>
      </w:r>
    </w:p>
    <w:p>
      <w:pPr>
        <w:numPr>
          <w:ilvl w:val="0"/>
          <w:numId w:val="1001"/>
        </w:numPr>
        <w:pStyle w:val="Compact"/>
      </w:pPr>
      <w:r>
        <w:rPr>
          <w:bCs/>
          <w:b/>
        </w:rPr>
        <w:t xml:space="preserve">Humanitarian Operations &amp; Crisis Management:</w:t>
      </w:r>
      <w:r>
        <w:t xml:space="preserve"> </w:t>
      </w:r>
      <w:r>
        <w:t xml:space="preserve">Drawing from experience managing 500+ evacuee operations in Myanmar, I will contribute to the Netherlands’ leading role in EU Humanitarian Aid (ECHO). Amsterdam-based centers like the Netherlands Disaster Relief Centre (Netherlands Red Cross) urgently need officers who bridge military and civilian response.</w:t>
      </w:r>
    </w:p>
    <w:p>
      <w:pPr>
        <w:numPr>
          <w:ilvl w:val="0"/>
          <w:numId w:val="1001"/>
        </w:numPr>
        <w:pStyle w:val="Compact"/>
      </w:pPr>
      <w:r>
        <w:rPr>
          <w:bCs/>
          <w:b/>
        </w:rPr>
        <w:t xml:space="preserve">Cybersecurity &amp; Hybrid Threats:</w:t>
      </w:r>
      <w:r>
        <w:t xml:space="preserve"> </w:t>
      </w:r>
      <w:r>
        <w:t xml:space="preserve">As a certified cyber operations specialist (Certified Cyber Defense Professional), I will support the Netherlands’ National Cyber Security Centre (NCSC) initiatives, particularly within Amsterdam’s "Cyber Valley" ecosystem, where Dutch forces are expanding digital resilience protocols.</w:t>
      </w:r>
    </w:p>
    <w:p>
      <w:pPr>
        <w:numPr>
          <w:ilvl w:val="0"/>
          <w:numId w:val="1001"/>
        </w:numPr>
        <w:pStyle w:val="Compact"/>
      </w:pPr>
      <w:r>
        <w:rPr>
          <w:bCs/>
          <w:b/>
        </w:rPr>
        <w:t xml:space="preserve">NATO Interoperability Leadership:</w:t>
      </w:r>
      <w:r>
        <w:t xml:space="preserve"> </w:t>
      </w:r>
      <w:r>
        <w:t xml:space="preserve">Leveraging my fluency in English and French (with active Dutch language studies), I will enhance collaboration for NATO exercises like "Defender Europe," which frequently deploy to the Netherlands. My background in coalition planning ensures seamless integration with Dutch-led operations such as "Dutch Mission Ukraine" support.</w:t>
      </w:r>
    </w:p>
    <w:bookmarkEnd w:id="22"/>
    <w:bookmarkStart w:id="23" w:name="Xf075f17ccd40d261d92665286cfcae28da23d13"/>
    <w:p>
      <w:pPr>
        <w:pStyle w:val="Heading2"/>
      </w:pPr>
      <w:r>
        <w:t xml:space="preserve">Commitment to Amsterdam’s Military Community</w:t>
      </w:r>
    </w:p>
    <w:p>
      <w:pPr>
        <w:pStyle w:val="FirstParagraph"/>
      </w:pPr>
      <w:r>
        <w:t xml:space="preserve">I understand that serving as a Military Officer in the Netherlands Amsterdam context extends beyond professional duties—it demands active engagement with local communities. I am eager to volunteer with initiatives like the "Amsterdam Military Family Support Network" and partner with institutions such as Vrije Universiteit Amsterdam on defense policy research. The Netherlands’ commitment to "open source security" (e.g., sharing non-sensitive data via platforms like Defence Innovation Hub) aligns with my belief that military excellence thrives in transparent, collaborative environments. Moreover, I am committed to completing the Dutch Military Language Programme (NLD-101) within six months of arrival, ensuring full integration into operational teams across Amsterdam’s defense cluster.</w:t>
      </w:r>
    </w:p>
    <w:bookmarkEnd w:id="23"/>
    <w:bookmarkStart w:id="24" w:name="conclusion-a-purposeful-future"/>
    <w:p>
      <w:pPr>
        <w:pStyle w:val="Heading2"/>
      </w:pPr>
      <w:r>
        <w:t xml:space="preserve">Conclusion: A Purposeful Future</w:t>
      </w:r>
    </w:p>
    <w:p>
      <w:pPr>
        <w:pStyle w:val="FirstParagraph"/>
      </w:pPr>
      <w:r>
        <w:t xml:space="preserve">This Statement of Purpose is a solemn pledge: to uphold the highest standards of the Royal Netherlands Armed Forces as a Military Officer dedicated to service in Amsterdam. The Netherlands’ strategic location, innovative military culture, and unwavering commitment to peace provide the ideal arena for me to evolve from a competent officer into an influential leader—one who advances not just individual career goals, but the collective mission of security and stability across Europe. I have researched extensively the Dutch defense strategy documents (including "The Netherlands Defence White Paper 2023") and am prepared to immediately contribute to priorities like enhancing resilience against hybrid threats, advancing gender-inclusive leadership, and supporting NATO’s eastern flank. Amsterdam is not just where I will serve; it is where my service will find its most purposeful expression.</w:t>
      </w:r>
    </w:p>
    <w:p>
      <w:pPr>
        <w:pStyle w:val="BodyText"/>
      </w:pPr>
      <w:r>
        <w:t xml:space="preserve">I respectfully request the opportunity to join the ranks of those shaping tomorrow’s defense landscape from the heart of Amsterdam. My application embodies a clear trajectory: from dedicated Military Officer to vital contributor within the Netherlands’ national and international security architecture. I am ready, now, to make my mark in this pivotal city.</w:t>
      </w:r>
    </w:p>
    <w:p>
      <w:pPr>
        <w:pStyle w:val="BodyText"/>
      </w:pPr>
      <w:r>
        <w:t xml:space="preserve">Sincerely,</w:t>
      </w:r>
      <w:r>
        <w:br/>
      </w:r>
      <w:r>
        <w:t xml:space="preserve">Captain [Your Full Name]</w:t>
      </w:r>
      <w:r>
        <w:br/>
      </w:r>
      <w:r>
        <w:t xml:space="preserve">[Your Military Rank/Service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Netherlands Amsterdam</dc:title>
  <dc:creator/>
  <cp:keywords/>
  <dcterms:created xsi:type="dcterms:W3CDTF">2025-12-10T02:23:07Z</dcterms:created>
  <dcterms:modified xsi:type="dcterms:W3CDTF">2025-12-10T02:23:07Z</dcterms:modified>
</cp:coreProperties>
</file>

<file path=docProps/custom.xml><?xml version="1.0" encoding="utf-8"?>
<Properties xmlns="http://schemas.openxmlformats.org/officeDocument/2006/custom-properties" xmlns:vt="http://schemas.openxmlformats.org/officeDocument/2006/docPropsVTypes"/>
</file>