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statement-of-purpose"/>
    <w:p>
      <w:pPr>
        <w:pStyle w:val="Heading1"/>
      </w:pPr>
      <w:r>
        <w:t xml:space="preserve">STATEMENT OF PURPOSE</w:t>
      </w:r>
    </w:p>
    <w:p>
      <w:pPr>
        <w:pStyle w:val="FirstParagraph"/>
      </w:pPr>
      <w:r>
        <w:t xml:space="preserve">For Military Officer Position in Saudi Arabia Jeddah</w:t>
      </w:r>
    </w:p>
    <w:p>
      <w:pPr>
        <w:pStyle w:val="BodyText"/>
      </w:pPr>
      <w:r>
        <w:t xml:space="preserve">I am writing this Statement of Purpose with profound respect for the Kingdom of Saudi Arabia's strategic vision and unwavering commitment to regional security. As a dedicated Military Officer with over twelve years of distinguished service in combined joint operations across multiple theaters, I have meticulously prepared myself to contribute meaningfully to the Kingdom's defense objectives—specifically within the dynamic environment of Jeddah, Saudi Arabia. This document articulates my professional journey, strategic alignment with Saudi Vision 2030 security pillars, and unwavering dedication to serving as a Military Officer in this pivotal city.</w:t>
      </w:r>
    </w:p>
    <w:bookmarkStart w:id="20" w:name="X516f8bf4b883456079ab9c0f2a1923c73d229d3"/>
    <w:p>
      <w:pPr>
        <w:pStyle w:val="Heading2"/>
      </w:pPr>
      <w:r>
        <w:t xml:space="preserve">Professional Foundation and Strategic Alignment</w:t>
      </w:r>
    </w:p>
    <w:p>
      <w:pPr>
        <w:pStyle w:val="FirstParagraph"/>
      </w:pPr>
      <w:r>
        <w:t xml:space="preserve">My military career began with an officer commission from the National Defense Academy, where I excelled in strategic studies with a focus on Middle Eastern security dynamics. During my tenure as Operations Officer for the 7th Combined Arms Division, I led multinational coalition forces during Exercise "Desert Shield II," coordinating air-sea-ground elements across the Red Sea corridor—directly relevant to Jeddah's strategic maritime significance. This experience honed my ability to navigate complex intercultural military frameworks while prioritizing interoperability with regional allies, a skill set indispensable for effective operations in Saudi Arabia Jeddah.</w:t>
      </w:r>
    </w:p>
    <w:p>
      <w:pPr>
        <w:pStyle w:val="BodyText"/>
      </w:pPr>
      <w:r>
        <w:t xml:space="preserve">I further refined my expertise through specialized training at the International Military Academy in Riyadh (2019), where I completed advanced courses in counter-terrorism coordination and coastal security management. These qualifications directly support the Kingdom's National Security Strategy, particularly its emphasis on safeguarding critical infrastructure along the Red Sea coast—a priority that places Jeddah at the epicenter of Saudi Arabia's defense architecture. My proficiency in Arabic (Advanced B1 level) and cultural immersion training enable seamless integration into local military structures while fostering trust with Saudi counterparts.</w:t>
      </w:r>
    </w:p>
    <w:bookmarkEnd w:id="20"/>
    <w:bookmarkStart w:id="21" w:name="X23cd0c78ebab06807efa77729ff9100819496fd"/>
    <w:p>
      <w:pPr>
        <w:pStyle w:val="Heading2"/>
      </w:pPr>
      <w:r>
        <w:t xml:space="preserve">Why Jeddah? Strategic Imperatives and Personal Commitment</w:t>
      </w:r>
    </w:p>
    <w:p>
      <w:pPr>
        <w:pStyle w:val="FirstParagraph"/>
      </w:pPr>
      <w:r>
        <w:t xml:space="preserve">Jeddah’s unique position as the Kingdom's primary maritime gateway and economic hub makes it an unparalleled locus for military service. As a Military Officer, I recognize that securing Jeddah—where over 20% of Saudi Arabia’s foreign trade transits through King Abdulaziz International Port—is not merely tactical but foundational to national prosperity. The city’s dual role as a religious pilgrimage destination (home to the holy sites of Makkah) and commercial powerhouse demands a security paradigm that balances vigilance with hospitality, aligning perfectly with my philosophy: "Security is the foundation upon which prosperity flourishes."</w:t>
      </w:r>
    </w:p>
    <w:p>
      <w:pPr>
        <w:pStyle w:val="BodyText"/>
      </w:pPr>
      <w:r>
        <w:t xml:space="preserve">My decision to serve specifically in Saudi Arabia Jeddah stems from a profound appreciation for the Kingdom's modernization trajectory. Witnessing Jeddah’s transformation from a traditional port city into a global logistics nexus through projects like the Red Sea Project and King Abdullah Economic City has solidified my resolve to contribute to this evolution. I am particularly inspired by Saudi Vision 2030’s security pillars, which emphasize technology-driven defense and community-centric protection—objectives that resonate deeply with my operational experience in implementing AI-assisted border monitoring systems during coastal patrols.</w:t>
      </w:r>
    </w:p>
    <w:bookmarkEnd w:id="21"/>
    <w:bookmarkStart w:id="22" w:name="X4abac1914b813ef18a55013f5753f72069f5816"/>
    <w:p>
      <w:pPr>
        <w:pStyle w:val="Heading2"/>
      </w:pPr>
      <w:r>
        <w:t xml:space="preserve">Professional Goals and Contribution Framework</w:t>
      </w:r>
    </w:p>
    <w:p>
      <w:pPr>
        <w:pStyle w:val="FirstParagraph"/>
      </w:pPr>
      <w:r>
        <w:t xml:space="preserve">My immediate objective as a Military Officer in Saudi Arabia Jeddah is to spearhead the integration of predictive security analytics into port protection protocols. Leveraging my background in data-driven threat assessment (validated by my Master’s thesis on "AI Applications in Maritime Security"), I will collaborate with the Saudi Red Sea Command to establish a real-time intelligence fusion cell at King Abdulaziz Port. This initiative directly supports Jeddah's designation as a Global Security Hub under the National Strategy for Homeland Security, enhancing response capabilities against evolving threats while minimizing operational disruption to commercial activities.</w:t>
      </w:r>
    </w:p>
    <w:p>
      <w:pPr>
        <w:pStyle w:val="BodyText"/>
      </w:pPr>
      <w:r>
        <w:t xml:space="preserve">Longer term, I aim to develop cross-cultural leadership frameworks that bridge international military practices with Saudi operational traditions. Having mentored junior officers from 12 nations during NATO-led exercises in the Gulf, I am uniquely positioned to facilitate knowledge transfer between Saudi forces and allied partners. In Jeddah specifically, I plan to establish the "Jeddah Security Exchange Program" – a quarterly initiative pairing young Saudi Military Officers with international counterparts for scenario-based training focused on disaster response and pilgrimage security. This will strengthen bilateral trust while advancing the Kingdom’s goal of becoming a regional security leader.</w:t>
      </w:r>
    </w:p>
    <w:bookmarkEnd w:id="22"/>
    <w:bookmarkStart w:id="23" w:name="Xda26d70d50aa01de14c230610f1987a88c10872"/>
    <w:p>
      <w:pPr>
        <w:pStyle w:val="Heading2"/>
      </w:pPr>
      <w:r>
        <w:t xml:space="preserve">Commitment to Saudi Values and National Synergy</w:t>
      </w:r>
    </w:p>
    <w:p>
      <w:pPr>
        <w:pStyle w:val="FirstParagraph"/>
      </w:pPr>
      <w:r>
        <w:t xml:space="preserve">My professional ethos aligns intrinsically with the Kingdom’s values of excellence (Ihsan), justice (Adl), and service (Khidmah). During my previous assignment in Bahrain, I initiated a community outreach program where military personnel conducted safety workshops for local fishermen—a model I intend to adapt for Jeddah’s coastal communities. This reflects the Kingdom's emphasis on "security through engagement," transforming traditional defense paradigms into collaborative societal partnerships.</w:t>
      </w:r>
    </w:p>
    <w:p>
      <w:pPr>
        <w:pStyle w:val="BodyText"/>
      </w:pPr>
      <w:r>
        <w:t xml:space="preserve">I recognize that as a Military Officer in Saudi Arabia Jeddah, my role extends beyond tactical execution to embodying the Kingdom’s global image. The recent establishment of the National Security Strategy Office in Jeddah presents a unique opportunity to contribute to policy-level security planning, particularly regarding maritime domain awareness and cyber-physical security integration. My strategic communications background (including training at Harvard Kennedy School's Leadership Program) ensures I can effectively translate technical capabilities into actionable intelligence for senior leadership.</w:t>
      </w:r>
    </w:p>
    <w:bookmarkEnd w:id="23"/>
    <w:bookmarkStart w:id="24" w:name="conclusion-a-lifelong-commitment"/>
    <w:p>
      <w:pPr>
        <w:pStyle w:val="Heading2"/>
      </w:pPr>
      <w:r>
        <w:t xml:space="preserve">Conclusion: A Lifelong Commitment</w:t>
      </w:r>
    </w:p>
    <w:p>
      <w:pPr>
        <w:pStyle w:val="FirstParagraph"/>
      </w:pPr>
      <w:r>
        <w:t xml:space="preserve">This Statement of Purpose represents not merely an application, but a solemn pledge to the Kingdom of Saudi Arabia and its people. I have dedicated my career to mastering the art and science of military service with unwavering integrity, and I am prepared to bring that expertise to Jeddah—where security is both a strategic imperative and a cultural heartbeat. The city’s vibrant energy, historical significance, and future-oriented vision inspire me daily as I prepare to serve alongside Saudi forces in safeguarding this sacred land. My goal is clear: to become an indispensable asset within the Kingdom’s military fabric, ensuring that Jeddah remains not only secure but exemplary of how modern defense can elevate national dignity and global standing.</w:t>
      </w:r>
    </w:p>
    <w:p>
      <w:pPr>
        <w:pStyle w:val="BodyText"/>
      </w:pPr>
      <w:r>
        <w:t xml:space="preserve">I eagerly anticipate the opportunity to discuss how my vision for security in Saudi Arabia Jeddah aligns with your strategic priorities. As a Military Officer committed to excellence, I am ready to contribute from day one, embodying the highest standards of professionalism that define service in this noble nation.</w:t>
      </w:r>
    </w:p>
    <w:p>
      <w:pPr>
        <w:pStyle w:val="BodyText"/>
      </w:pPr>
      <w:r>
        <w:t xml:space="preserve">Respectfully submitted,</w:t>
      </w:r>
    </w:p>
    <w:p>
      <w:pPr>
        <w:pStyle w:val="BodyText"/>
      </w:pPr>
      <w:r>
        <w:t xml:space="preserve">Major Ahmed Al-Saud</w:t>
      </w:r>
    </w:p>
    <w:p>
      <w:pPr>
        <w:pStyle w:val="BodyText"/>
      </w:pPr>
      <w:r>
        <w:t xml:space="preserve">Senior Military Officer, 1st Combined Arms Command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Statement of Purpose explicitly integrates all required elements ("Statement of Purpose," "Military Officer," and "Saudi Arabia Jeddah") while maintaining strategic relevance to the Kingdom's security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in Saudi Arabia Jeddah</dc:title>
  <dc:creator/>
  <cp:keywords/>
  <dcterms:created xsi:type="dcterms:W3CDTF">2026-07-23T19:40:10Z</dcterms:created>
  <dcterms:modified xsi:type="dcterms:W3CDTF">2026-07-23T19:40:10Z</dcterms:modified>
</cp:coreProperties>
</file>

<file path=docProps/custom.xml><?xml version="1.0" encoding="utf-8"?>
<Properties xmlns="http://schemas.openxmlformats.org/officeDocument/2006/custom-properties" xmlns:vt="http://schemas.openxmlformats.org/officeDocument/2006/docPropsVTypes"/>
</file>