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5" w:name="X13ec1b6c0067af1cefe261662310f1f4babd198"/>
    <w:p>
      <w:pPr>
        <w:pStyle w:val="Heading1"/>
      </w:pPr>
      <w:r>
        <w:t xml:space="preserve">Statement of Purpose: Advancing Military Leadership through International Security Studies at the University of Zurich</w:t>
      </w:r>
    </w:p>
    <w:p>
      <w:pPr>
        <w:pStyle w:val="FirstParagraph"/>
      </w:pPr>
      <w:r>
        <w:t xml:space="preserve">I am Captain [Your Full Name], a distinguished officer with ten years of dedicated service in the [Your Country] Armed Forces, currently holding the rank of Major. My career has been defined by operational excellence in peacekeeping missions across three conflict zones, strategic planning for multinational coalitions, and leading humanitarian initiatives under UN mandate. Today, I submit this Statement of Purpose to pursue advanced studies in International Security and Conflict Resolution at the University of Zurich—a program uniquely positioned to elevate my military leadership within Switzerland’s legacy of neutrality, diplomacy, and global peacekeeping innovation.</w:t>
      </w:r>
    </w:p>
    <w:bookmarkStart w:id="20" w:name="X44536e945e3ac208023ddc53d7700307b6d3951"/>
    <w:p>
      <w:pPr>
        <w:pStyle w:val="Heading2"/>
      </w:pPr>
      <w:r>
        <w:t xml:space="preserve">Professional Foundation: From Battlefield Command to Strategic Vision</w:t>
      </w:r>
    </w:p>
    <w:p>
      <w:pPr>
        <w:pStyle w:val="FirstParagraph"/>
      </w:pPr>
      <w:r>
        <w:t xml:space="preserve">My military career began as an infantry platoon commander in [Country]’s elite rapid-response unit, where I managed complex urban operations during [Specific Mission Name]. This experience instilled in me the criticality of adaptive leadership amid ambiguity—skills directly transferable to Switzerland’s nuanced approach to security. Subsequently, I served as Operations Officer for the UN Stabilization Mission in [African Nation], coordinating with 15 national contingents across a volatile region. Here, I recognized that modern military effectiveness transcends combat prowess; it demands diplomatic acumen, cross-cultural negotiation, and systemic understanding of conflict root causes—principles central to Zurich’s academic ethos.</w:t>
      </w:r>
    </w:p>
    <w:p>
      <w:pPr>
        <w:pStyle w:val="BodyText"/>
      </w:pPr>
      <w:r>
        <w:t xml:space="preserve">My most formative assignment was as a defense attaché at [Country]’s Embassy in Bern (2020–2023), where I collaborated with Swiss Federal Department of Foreign Affairs on neutral mediation frameworks for the Balkans. This role revealed Switzerland’s unparalleled capacity to bridge geopolitical divides through technical expertise rather than force—a philosophy that now anchors my professional vision. I consistently sought opportunities to engage with Swiss military personnel during NATO liaison exercises at Dübendorf, where their emphasis on "protection before intervention" resonated deeply with my evolving leadership principles.</w:t>
      </w:r>
    </w:p>
    <w:bookmarkEnd w:id="20"/>
    <w:bookmarkStart w:id="21" w:name="X27798b4f1520f9483beeb02ccd16bac446b7fdc"/>
    <w:p>
      <w:pPr>
        <w:pStyle w:val="Heading2"/>
      </w:pPr>
      <w:r>
        <w:t xml:space="preserve">Why Switzerland Zurich? The Unparalleled Convergence of Values and Expertise</w:t>
      </w:r>
    </w:p>
    <w:p>
      <w:pPr>
        <w:pStyle w:val="FirstParagraph"/>
      </w:pPr>
      <w:r>
        <w:t xml:space="preserve">Switzerland’s enduring neutrality, enshrined since 1815, has forged a global reputation for principled conflict resolution—making Zurich the ideal crucible for advanced security studies. Unlike traditional military academies focused on kinetic warfare, the University of Zurich’s Center for Security Studies (CSS) uniquely integrates military strategy with humanitarian law and digital governance. As Switzerland hosts over 200 international organizations—from the International Committee of the Red Cross to WHO—Zurich offers unprecedented access to practitioners who embody my mission: transforming armed force into peacebuilding infrastructure.</w:t>
      </w:r>
    </w:p>
    <w:p>
      <w:pPr>
        <w:pStyle w:val="BodyText"/>
      </w:pPr>
      <w:r>
        <w:t xml:space="preserve">I specifically seek Professor [Name]’s research on "Neutrality in Hybrid Warfare," which addresses how non-aligned states navigate cyber aggression without compromising ethical sovereignty—a topic critical for my home nation’s evolving security doctrine. Furthermore, Zurich’s proximity to the UN Office at Geneva and NATO’s liaison hub enables direct engagement with policymakers shaping tomorrow’s defense frameworks. The city itself—where historic Swiss watchmaking precision meets Silicon Valley-level innovation in cybersecurity—mirrors the duality I aim to master: technical excellence serving human dignity.</w:t>
      </w:r>
    </w:p>
    <w:p>
      <w:pPr>
        <w:pStyle w:val="BodyText"/>
      </w:pPr>
      <w:r>
        <w:t xml:space="preserve">Switzerland’s approach to military education also aligns with my belief that security is a holistic concept. While most nations train officers in tactical dominance, Switzerland’s Federal Office for Civil Protection (FOCP) emphasizes community resilience and disaster response integration—practices I witnessed firsthand during the 2021 floods when Swiss troops coordinated seamlessly with local NGOs. This philosophy directly informs my goal to establish a national "Peacekeeping Innovation Cell" within [Your Country]’s military structure, drawing from Zurich’s model of interdisciplinary security.</w:t>
      </w:r>
    </w:p>
    <w:bookmarkEnd w:id="21"/>
    <w:bookmarkStart w:id="22" w:name="X8dd4ac11f4b558dc54cf30e273782d0367fa6b0"/>
    <w:p>
      <w:pPr>
        <w:pStyle w:val="Heading2"/>
      </w:pPr>
      <w:r>
        <w:t xml:space="preserve">Why Now? Bridging Military Experience with Global Peace Architecture</w:t>
      </w:r>
    </w:p>
    <w:p>
      <w:pPr>
        <w:pStyle w:val="FirstParagraph"/>
      </w:pPr>
      <w:r>
        <w:t xml:space="preserve">My service has reached a pivotal inflection point. As I prepare for senior command roles requiring strategic vision beyond operational tempo, I recognize that military leaders today must navigate the "gray zone" of information warfare, climate-driven migration crises, and AI-enabled threats—domains where Switzerland leads in policy innovation. My current deployment as a NATO Strategic Advisor (2023–present) has exposed gaps in my understanding of international legal frameworks for digital security; Zurich’s curriculum bridges this precisely through courses like "Cybersecurity and International Law" taught by former Swiss diplomats.</w:t>
      </w:r>
    </w:p>
    <w:p>
      <w:pPr>
        <w:pStyle w:val="BodyText"/>
      </w:pPr>
      <w:r>
        <w:t xml:space="preserve">I am not seeking to leave military service but to deepen its purpose. Switzerland’s education system uniquely respects the officer’s perspective: unlike American or British programs that prioritize academic theory, Zurich integrates field experience into classroom discourse. I envision contributing my operational insights during seminars on "Ethical AI in Battlefield Decision-Making" while learning from Swiss counterparts who’ve designed neutrality-based conflict resolution protocols used in [Specific Recent Example, e.g., the Ukraine humanitarian corridors].</w:t>
      </w:r>
    </w:p>
    <w:bookmarkEnd w:id="22"/>
    <w:bookmarkStart w:id="23" w:name="X2ea68e7e410e0624579f8e6edd62e301f8663bc"/>
    <w:p>
      <w:pPr>
        <w:pStyle w:val="Heading2"/>
      </w:pPr>
      <w:r>
        <w:t xml:space="preserve">Future Trajectory: From Zurich to Global Impact</w:t>
      </w:r>
    </w:p>
    <w:p>
      <w:pPr>
        <w:pStyle w:val="FirstParagraph"/>
      </w:pPr>
      <w:r>
        <w:t xml:space="preserve">This degree will directly enable my two-fold mission. First, upon graduation, I will spearhead a joint initiative between [Your Country]’s military and Swiss institutions to develop standardized protocols for civilian-military coordination in humanitarian crises—modeled on Zurich’s successful "Urban Resilience Framework." Second, I aim to become the first officer from [Your Country] appointed as a security advisor to Switzerland’s Federal Council, leveraging my dual-language fluency (English/Swiss German) and institutional trust gained during my Bern posting.</w:t>
      </w:r>
    </w:p>
    <w:p>
      <w:pPr>
        <w:pStyle w:val="BodyText"/>
      </w:pPr>
      <w:r>
        <w:t xml:space="preserve">Longer term, I envision establishing the "Zurich-Singapore Peace Academy" with the University of Zurich, creating a transnational program training officers in neutrality-based conflict resolution. This initiative would draw from Switzerland’s legacy as home to both the Red Cross and modern peacekeeping doctrine—a legacy I now strive to extend through my service.</w:t>
      </w:r>
    </w:p>
    <w:bookmarkEnd w:id="23"/>
    <w:bookmarkStart w:id="24" w:name="X4799d82771e142812f0aa40237d22802c85f518"/>
    <w:p>
      <w:pPr>
        <w:pStyle w:val="Heading2"/>
      </w:pPr>
      <w:r>
        <w:t xml:space="preserve">Conclusion: Embodying Switzerland’s Spirit of Service</w:t>
      </w:r>
    </w:p>
    <w:p>
      <w:pPr>
        <w:pStyle w:val="FirstParagraph"/>
      </w:pPr>
      <w:r>
        <w:t xml:space="preserve">I write not as a candidate seeking an education, but as a committed military professional ready to immerse myself in Zurich’s unique intellectual ecosystem. My 10 years under fire have taught me that true strength lies in restraint, precision in purpose, and the courage to build peace where others see only conflict—principles lived daily by Swiss soldiers who guard neutrality not as passivity but as active stewardship of global order.</w:t>
      </w:r>
    </w:p>
    <w:p>
      <w:pPr>
        <w:pStyle w:val="BodyText"/>
      </w:pPr>
      <w:r>
        <w:t xml:space="preserve">Zurich’s academic community represents the next frontier for military leaders like myself. To study here is to honor Switzerland’s enduring truth: that the most powerful defense is one that prevents war before it begins. I am ready to learn from your faculty, collaborate with your international cohort, and contribute my frontline experience toward advancing this philosophy for a more secure world. I pledge not only to absorb Zurich’s wisdom but to become a living testament to its ideals—carrying them back to [Your Country]’s military as an ambassador of neutrality in action.</w:t>
      </w:r>
    </w:p>
    <w:p>
      <w:pPr>
        <w:pStyle w:val="BodyText"/>
      </w:pPr>
      <w:r>
        <w:t xml:space="preserve">With profound respect for Switzerland’s traditions and unwavering commitment to excellence, I submit this statement with the conviction that my service will flourish within your esteemed institution.</w:t>
      </w:r>
    </w:p>
    <w:p>
      <w:pPr>
        <w:pStyle w:val="BodyText"/>
      </w:pPr>
      <w:r>
        <w:t xml:space="preserve">Sincerely,</w:t>
      </w:r>
      <w:r>
        <w:br/>
      </w:r>
      <w:r>
        <w:t xml:space="preserve">Captain [Your Full Name]</w:t>
      </w:r>
      <w:r>
        <w:br/>
      </w:r>
      <w:r>
        <w:t xml:space="preserve">[Your Military Rank &amp; Service Number]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Zurich, Switzerland</dc:title>
  <dc:creator/>
  <dc:language>en</dc:language>
  <cp:keywords/>
  <dcterms:created xsi:type="dcterms:W3CDTF">2026-07-24T13:56:32Z</dcterms:created>
  <dcterms:modified xsi:type="dcterms:W3CDTF">2026-07-24T13:56:32Z</dcterms:modified>
</cp:coreProperties>
</file>

<file path=docProps/custom.xml><?xml version="1.0" encoding="utf-8"?>
<Properties xmlns="http://schemas.openxmlformats.org/officeDocument/2006/custom-properties" xmlns:vt="http://schemas.openxmlformats.org/officeDocument/2006/docPropsVTypes"/>
</file>