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Chile</w:t>
      </w:r>
      <w:r>
        <w:t xml:space="preserve"> </w:t>
      </w:r>
      <w:r>
        <w:t xml:space="preserve">Santiago</w:t>
      </w:r>
    </w:p>
    <w:bookmarkStart w:id="25" w:name="Xa807524fd3dd09aa3b082ae48236c8b5a7769b4"/>
    <w:p>
      <w:pPr>
        <w:pStyle w:val="Heading1"/>
      </w:pPr>
      <w:r>
        <w:t xml:space="preserve">Statement of Purpose: Advancing Musical Excellence in Chile Santiago</w:t>
      </w:r>
    </w:p>
    <w:p>
      <w:pPr>
        <w:pStyle w:val="FirstParagraph"/>
      </w:pPr>
      <w:r>
        <w:t xml:space="preserve">To the Esteemed Admissions Committee of Chile Santiago's Cultural Institutions,</w:t>
      </w:r>
    </w:p>
    <w:p>
      <w:pPr>
        <w:pStyle w:val="BodyText"/>
      </w:pPr>
      <w:r>
        <w:t xml:space="preserve">I write this Statement of Purpose with profound enthusiasm as an emerging Musician poised to deepen my artistic journey within the vibrant cultural heartland of Chile Santiago. My lifelong dedication to music—spanning classical composition, contemporary fusion, and traditional Latin American rhythms—has culminated in a singular aspiration: to immerse myself in Chile's unparalleled musical ecosystem centered on Santiago. This city, where Andean traditions meet global innovation, offers the precise environment where my artistic vision can flourish while contributing meaningfully to its dynamic soundscape.</w:t>
      </w:r>
    </w:p>
    <w:bookmarkStart w:id="20" w:name="X52d644931e03ef4d559ea9e2160121b064516f9"/>
    <w:p>
      <w:pPr>
        <w:pStyle w:val="Heading2"/>
      </w:pPr>
      <w:r>
        <w:t xml:space="preserve">Roots of Musical Passion and Professional Evolution</w:t>
      </w:r>
    </w:p>
    <w:p>
      <w:pPr>
        <w:pStyle w:val="FirstParagraph"/>
      </w:pPr>
      <w:r>
        <w:t xml:space="preserve">My journey as a Musician began in childhood amid the rhythmic pulse of Colombian folk music, where I learned guitar from my abuelo in Medellín. This early immersion evolved into formal training at Bogotá’s National Conservatory, where I honed skills in orchestral composition and ethnomusicology. Yet it was during a 2021 residency in Buenos Aires—collaborating with Argentine tango ensembles—that I realized my calling transcends technical mastery: to be a cultural bridge-builder through sound. My compositions now weave together Andean flute motifs, Afro-Caribbean percussion, and minimalist piano structures, as evidenced by my award-winning album "Andes &amp; Oceano" (2023), featured at the Latin American Music Festival in Lima.</w:t>
      </w:r>
    </w:p>
    <w:bookmarkEnd w:id="20"/>
    <w:bookmarkStart w:id="21" w:name="X41da1750926c6f9ca0839b8cfdc05aa844f0a91"/>
    <w:p>
      <w:pPr>
        <w:pStyle w:val="Heading2"/>
      </w:pPr>
      <w:r>
        <w:t xml:space="preserve">Why Chile Santiago? A Convergence of Culture and Innovation</w:t>
      </w:r>
    </w:p>
    <w:p>
      <w:pPr>
        <w:pStyle w:val="FirstParagraph"/>
      </w:pPr>
      <w:r>
        <w:t xml:space="preserve">Chile Santiago is not merely a destination but a musical imperative. As Latin America’s third-largest cultural hub, it hosts world-class institutions like the Pontificia Universidad Católica de Chile’s Conservatorio Nacional and the Teatro Municipal—where legends like Violeta Parra once pioneered nueva canción movements. Santiago’s unique position as a crossroads between Andean heritage and contemporary global currents makes it ideal for my artistic development. Unlike other capitals, it actively nurtures indigenous musical traditions through initiatives like the National Institute of Cultural Heritage’s "Música Viva" program, which integrates Mapuche ceremonial music into modern compositions—a practice I aim to advance.</w:t>
      </w:r>
    </w:p>
    <w:p>
      <w:pPr>
        <w:pStyle w:val="BodyText"/>
      </w:pPr>
      <w:r>
        <w:t xml:space="preserve">Moreover, Santiago’s living concert halls—such as the iconic Centro Municipal de Arte La Moneda and the avant-garde Cervecería Modelo—offer unprecedented collaboration opportunities. Last year, I attended a groundbreaking fusion workshop at Santiago’s Fundación Cultural Senda, where Andean weavers performed alongside electronic producers. This exemplifies the city’s ethos: tradition as a springboard for innovation. My goal is to join such communities, learning from mentors like Professor María Elena Durán (a leading scholar of Chilean folkloric instrumentation) while contributing my own cross-border perspective to Santiago’s evolving soundscape.</w:t>
      </w:r>
    </w:p>
    <w:bookmarkEnd w:id="21"/>
    <w:bookmarkStart w:id="22" w:name="X4c7e7bb8372dbf4dad34d7acde149319f3e30c0"/>
    <w:p>
      <w:pPr>
        <w:pStyle w:val="Heading2"/>
      </w:pPr>
      <w:r>
        <w:t xml:space="preserve">Academic and Artistic Goals in Chile Santiago</w:t>
      </w:r>
    </w:p>
    <w:p>
      <w:pPr>
        <w:pStyle w:val="FirstParagraph"/>
      </w:pPr>
      <w:r>
        <w:t xml:space="preserve">I seek formal advancement through the Master of Musical Composition program at Pontificia Universidad Católica de Chile, specifically targeting Professor Juan Pablo Márquez’s research on "Indigenous Soundscapes in Contemporary Urban Music." My proposed thesis—*Resonances of Resistance: Andean Instruments in Santiago’s Social Justice Movements*—will analyze how traditional instruments like the quena and charango are recontextualized in protest music following Chile’s 2019 social upheaval. This aligns with Santiago’s current cultural priority: using art for civic dialogue, as seen in the city government’s "Arte para Todos" public performance series.</w:t>
      </w:r>
    </w:p>
    <w:p>
      <w:pPr>
        <w:pStyle w:val="BodyText"/>
      </w:pPr>
      <w:r>
        <w:t xml:space="preserve">Beyond academia, I aim to establish a community ensemble—"Cordillera Collective"—that collaborates with Mapuche musicians from Temuco and Chilean jazz artists in Santiago. We would perform at neighborhood festivals across Santiago, particularly in the historic Barrio Lastarria district, where music has historically fueled social change. This project directly supports Chile’s 2023 National Cultural Policy, which emphasizes "decolonizing artistic spaces" through grassroots partnerships.</w:t>
      </w:r>
    </w:p>
    <w:bookmarkEnd w:id="22"/>
    <w:bookmarkStart w:id="23" w:name="commitment-to-chilean-cultural-exchange"/>
    <w:p>
      <w:pPr>
        <w:pStyle w:val="Heading2"/>
      </w:pPr>
      <w:r>
        <w:t xml:space="preserve">Commitment to Chilean Cultural Exchange</w:t>
      </w:r>
    </w:p>
    <w:p>
      <w:pPr>
        <w:pStyle w:val="FirstParagraph"/>
      </w:pPr>
      <w:r>
        <w:t xml:space="preserve">As a Musician deeply aware of my role as a cultural ambassador, I will actively contribute to Santiago’s artistic ecosystem. I plan to volunteer with the "Música y Pueblo" initiative at Santiago’s Parque Metropolitano, teaching composition workshops for underprivileged youth using recycled instruments—a practice inspired by Chilean educator María Luisa Sánchez. Additionally, I will document my integration through a public blog ("Santiago Notes") sharing how Andean melodies evolve in the city’s streets, fostering dialogue between Colombian and Chilean musicians.</w:t>
      </w:r>
    </w:p>
    <w:p>
      <w:pPr>
        <w:pStyle w:val="BodyText"/>
      </w:pPr>
      <w:r>
        <w:t xml:space="preserve">My ultimate vision is to establish an annual "Andes-Santiago Sound Festival," uniting artists from Colombia, Ecuador, and Chile to create site-specific performances across Santiago. This would honor the legacy of figures like Violeta Parra while addressing a gap in regional musical exchange. I am confident that Santiago’s receptive community—evidenced by its 120+ annual music festivals, including the renowned Viña del Mar International Song Festival—provides the perfect crucible for this initiative.</w:t>
      </w:r>
    </w:p>
    <w:bookmarkEnd w:id="23"/>
    <w:bookmarkStart w:id="24" w:name="Xc6d9a58b8004d9ef1cf9082082b2283eb41257e"/>
    <w:p>
      <w:pPr>
        <w:pStyle w:val="Heading2"/>
      </w:pPr>
      <w:r>
        <w:t xml:space="preserve">Conclusion: A Harmonious Future Forged in Santiago</w:t>
      </w:r>
    </w:p>
    <w:p>
      <w:pPr>
        <w:pStyle w:val="FirstParagraph"/>
      </w:pPr>
      <w:r>
        <w:t xml:space="preserve">This Statement of Purpose reflects not just my aspirations but a commitment to Santiago’s cultural future. As I prepare to arrive as a Musician, I see myself becoming part of Chile’s living musical narrative—a narrative where the quena’s cry meets the electric guitar’s pulse, and every note carries the weight of history and hope. Chile Santiago offers more than opportunity; it offers belonging within a tradition that has long understood music as resistance, healing, and identity. I am ready to learn from its masters, collaborate with its innovators, and ensure my artistry becomes an organic thread in Santiago’s ever-unfolding symphony.</w:t>
      </w:r>
    </w:p>
    <w:p>
      <w:pPr>
        <w:pStyle w:val="BodyText"/>
      </w:pPr>
      <w:r>
        <w:t xml:space="preserve">Thank you for considering my application to join Chile Santiago’s extraordinary musical community. I eagerly anticipate the possibility of contributing my voice to this city where every street corner hums with the promise of a new melody.</w:t>
      </w:r>
    </w:p>
    <w:p>
      <w:pPr>
        <w:pStyle w:val="BodyText"/>
      </w:pPr>
      <w:r>
        <w:t xml:space="preserve">Sincerely,</w:t>
      </w:r>
      <w:r>
        <w:br/>
      </w:r>
      <w:r>
        <w:t xml:space="preserve">[Your Name]</w:t>
      </w:r>
      <w:r>
        <w:br/>
      </w:r>
      <w:r>
        <w:t xml:space="preserve">Professional Musician &amp; Composer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Chile Santiago</dc:title>
  <dc:creator/>
  <dc:language>en</dc:language>
  <cp:keywords/>
  <dcterms:created xsi:type="dcterms:W3CDTF">2025-12-09T01:35:49Z</dcterms:created>
  <dcterms:modified xsi:type="dcterms:W3CDTF">2025-12-09T01:35:49Z</dcterms:modified>
</cp:coreProperties>
</file>

<file path=docProps/custom.xml><?xml version="1.0" encoding="utf-8"?>
<Properties xmlns="http://schemas.openxmlformats.org/officeDocument/2006/custom-properties" xmlns:vt="http://schemas.openxmlformats.org/officeDocument/2006/docPropsVTypes"/>
</file>