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Musician</w:t>
      </w:r>
      <w:r>
        <w:t xml:space="preserve"> </w:t>
      </w:r>
      <w:r>
        <w:t xml:space="preserve">Application</w:t>
      </w:r>
      <w:r>
        <w:t xml:space="preserve"> </w:t>
      </w:r>
      <w:r>
        <w:t xml:space="preserve">to</w:t>
      </w:r>
      <w:r>
        <w:t xml:space="preserve"> </w:t>
      </w:r>
      <w:r>
        <w:t xml:space="preserve">Germany</w:t>
      </w:r>
      <w:r>
        <w:t xml:space="preserve"> </w:t>
      </w:r>
      <w:r>
        <w:t xml:space="preserve">Munich</w:t>
      </w:r>
    </w:p>
    <w:bookmarkStart w:id="27" w:name="statement-of-purpose"/>
    <w:p>
      <w:pPr>
        <w:pStyle w:val="Heading1"/>
      </w:pPr>
      <w:r>
        <w:t xml:space="preserve">Statement of Purpose</w:t>
      </w:r>
    </w:p>
    <w:p>
      <w:pPr>
        <w:pStyle w:val="FirstParagraph"/>
      </w:pPr>
      <w:r>
        <w:t xml:space="preserve">For Admission to the Master of Music Program at the University of Music and Performing Arts Munich (Hochschule für Musik und Theater München)</w:t>
      </w:r>
    </w:p>
    <w:bookmarkStart w:id="20" w:name="Xf29eb5efb8398238fda534de65754d0649c1c3b"/>
    <w:p>
      <w:pPr>
        <w:pStyle w:val="Heading2"/>
      </w:pPr>
      <w:r>
        <w:t xml:space="preserve">Introduction: The Convergence of Passion and Purpose</w:t>
      </w:r>
    </w:p>
    <w:p>
      <w:pPr>
        <w:pStyle w:val="FirstParagraph"/>
      </w:pPr>
      <w:r>
        <w:t xml:space="preserve">As a dedicated musician with over a decade of immersive artistic practice, my journey has been defined by an unyielding commitment to musical expression that transcends mere technical proficiency. My Statement of Purpose articulates not merely an academic aspiration, but a profound conviction that Germany Munich represents the essential crucible for my evolution as a contemporary musician. This document embodies my vision to contribute meaningfully to Munich's vibrant musical ecosystem while harnessing the unparalleled resources of its esteemed institutions.</w:t>
      </w:r>
    </w:p>
    <w:bookmarkEnd w:id="20"/>
    <w:bookmarkStart w:id="21" w:name="musical-formation-and-artistic-identity"/>
    <w:p>
      <w:pPr>
        <w:pStyle w:val="Heading2"/>
      </w:pPr>
      <w:r>
        <w:t xml:space="preserve">Musical Formation and Artistic Identity</w:t>
      </w:r>
    </w:p>
    <w:p>
      <w:pPr>
        <w:pStyle w:val="FirstParagraph"/>
      </w:pPr>
      <w:r>
        <w:t xml:space="preserve">My professional trajectory began in the traditional conservatoire setting of my native country, where I cultivated foundational skills across classical piano and composition. However, it was during a transformative year studying in Vienna that I discovered my true artistic voice – a fusion of European classical tradition with contemporary improvisational techniques. This period catalyzed my decision to pursue advanced studies focused on the intersection of historical performance practice and modern compositional innovation. As a musician, I have performed across 15 countries, from Carnegie Hall in New York to intimate venues in Berlin, yet I consistently found myself drawn to Munich's unique cultural resonance – a city where the legacy of Brahms and Wagner meets cutting-edge experimental music scenes like those at Muffathalle and Zeche. The precision of German musical pedagogy combined with Munich's open embrace of avant-garde artistry creates the perfect environment for my artistic maturation.</w:t>
      </w:r>
    </w:p>
    <w:bookmarkEnd w:id="21"/>
    <w:bookmarkStart w:id="22" w:name="X6b67f629de9719a2bd2216c1a70ee056b18987e"/>
    <w:p>
      <w:pPr>
        <w:pStyle w:val="Heading2"/>
      </w:pPr>
      <w:r>
        <w:t xml:space="preserve">Why Germany Munich? The Unmatched Convergence</w:t>
      </w:r>
    </w:p>
    <w:p>
      <w:pPr>
        <w:pStyle w:val="FirstParagraph"/>
      </w:pPr>
      <w:r>
        <w:t xml:space="preserve">Germany, particularly Munich, offers a rare synthesis of historical depth and progressive vision essential for my development. Unlike other European capitals, Munich maintains an exceptional balance between preserving its centuries-old musical heritage – exemplified by the Bavarian State Orchestra's 350-year legacy – while simultaneously nurturing radical new music initiatives like the</w:t>
      </w:r>
      <w:r>
        <w:t xml:space="preserve"> </w:t>
      </w:r>
      <w:r>
        <w:rPr>
          <w:iCs/>
          <w:i/>
        </w:rPr>
        <w:t xml:space="preserve">Münchner Biennale</w:t>
      </w:r>
      <w:r>
        <w:t xml:space="preserve"> </w:t>
      </w:r>
      <w:r>
        <w:t xml:space="preserve">and</w:t>
      </w:r>
      <w:r>
        <w:t xml:space="preserve"> </w:t>
      </w:r>
      <w:r>
        <w:rPr>
          <w:iCs/>
          <w:i/>
        </w:rPr>
        <w:t xml:space="preserve">Alte Oper</w:t>
      </w:r>
      <w:r>
        <w:t xml:space="preserve">. My research into German musicology has revealed that Munich's academic institutions uniquely prioritize practical application over theoretical abstraction. The University of Music and Performing Arts Munich (HfMT) specifically stands apart through its 'Interdisciplinary Composition' program, which directly aligns with my goal to develop a performance-based doctoral thesis exploring the recontextualization of Baroque forms in electronic music. This is not merely an academic choice; it's a strategic alignment between my artistic needs and Munich's cultural infrastructure.</w:t>
      </w:r>
    </w:p>
    <w:bookmarkEnd w:id="22"/>
    <w:bookmarkStart w:id="23" w:name="X09b23d5b0e6f164380748731a1eeba5df2e961a"/>
    <w:p>
      <w:pPr>
        <w:pStyle w:val="Heading2"/>
      </w:pPr>
      <w:r>
        <w:t xml:space="preserve">Academic and Professional Objectives in Munich</w:t>
      </w:r>
    </w:p>
    <w:p>
      <w:pPr>
        <w:pStyle w:val="FirstParagraph"/>
      </w:pPr>
      <w:r>
        <w:t xml:space="preserve">My primary objective during the Master of Music program at HfMT is to establish a rigorous methodology for blending historical instrumentation with digital soundscapes – a practice I've begun experimenting with through my ongoing project, 'Echoes of the Danube'. Under Professor Eva-Maria Hagen's mentorship in electronic composition (a specialty uniquely emphasized at HfMT), I aim to develop two major works: one reimagining Bach's</w:t>
      </w:r>
      <w:r>
        <w:t xml:space="preserve"> </w:t>
      </w:r>
      <w:r>
        <w:rPr>
          <w:iCs/>
          <w:i/>
        </w:rPr>
        <w:t xml:space="preserve">Well-Tempered Clavier</w:t>
      </w:r>
      <w:r>
        <w:t xml:space="preserve"> </w:t>
      </w:r>
      <w:r>
        <w:t xml:space="preserve">using generative algorithms, and another collaborative piece with Munich-based percussion ensemble</w:t>
      </w:r>
      <w:r>
        <w:t xml:space="preserve"> </w:t>
      </w:r>
      <w:r>
        <w:rPr>
          <w:iCs/>
          <w:i/>
        </w:rPr>
        <w:t xml:space="preserve">Klangforum Wien</w:t>
      </w:r>
      <w:r>
        <w:t xml:space="preserve">. The university's state-of-the-art electronic music studio, coupled with its partnerships with the Bayerischer Rundfunk's contemporary music department, provides the technical environment my vision demands. Crucially, Munich offers access to an unparalleled network of performance venues and festivals – from the</w:t>
      </w:r>
      <w:r>
        <w:t xml:space="preserve"> </w:t>
      </w:r>
      <w:r>
        <w:rPr>
          <w:iCs/>
          <w:i/>
        </w:rPr>
        <w:t xml:space="preserve">Lucerne Festival</w:t>
      </w:r>
      <w:r>
        <w:t xml:space="preserve"> </w:t>
      </w:r>
      <w:r>
        <w:t xml:space="preserve">(which has a Munich partnership) to local</w:t>
      </w:r>
      <w:r>
        <w:t xml:space="preserve"> </w:t>
      </w:r>
      <w:r>
        <w:rPr>
          <w:iCs/>
          <w:i/>
        </w:rPr>
        <w:t xml:space="preserve">Kunstverein</w:t>
      </w:r>
      <w:r>
        <w:t xml:space="preserve"> </w:t>
      </w:r>
      <w:r>
        <w:t xml:space="preserve">exhibitions – ensuring my work reaches both academic and public audiences.</w:t>
      </w:r>
    </w:p>
    <w:bookmarkEnd w:id="23"/>
    <w:bookmarkStart w:id="24" w:name="the-munich-advantage-beyond-academia"/>
    <w:p>
      <w:pPr>
        <w:pStyle w:val="Heading2"/>
      </w:pPr>
      <w:r>
        <w:t xml:space="preserve">The Munich Advantage: Beyond Academia</w:t>
      </w:r>
    </w:p>
    <w:p>
      <w:pPr>
        <w:pStyle w:val="FirstParagraph"/>
      </w:pPr>
      <w:r>
        <w:t xml:space="preserve">What distinguishes Germany Munich from other European study destinations is its institutionalized culture of musical civic engagement. Unlike programs that isolate artists within university walls, HfMT actively integrates students into Munich's community fabric through initiatives like the</w:t>
      </w:r>
      <w:r>
        <w:t xml:space="preserve"> </w:t>
      </w:r>
      <w:r>
        <w:rPr>
          <w:iCs/>
          <w:i/>
        </w:rPr>
        <w:t xml:space="preserve">Münchner Kulturpass</w:t>
      </w:r>
      <w:r>
        <w:t xml:space="preserve">, which connects emerging musicians with neighborhood cultural centers across the city. I intend to leverage this system to establish a monthly 'Historic Remix' workshop series in Giesing – a neighborhood rich in both industrial history and creative energy – where I will teach students how to adapt classical forms using accessible technology. This directly addresses Munich's municipal priority of making high art accessible, as outlined in the</w:t>
      </w:r>
      <w:r>
        <w:t xml:space="preserve"> </w:t>
      </w:r>
      <w:r>
        <w:rPr>
          <w:iCs/>
          <w:i/>
        </w:rPr>
        <w:t xml:space="preserve">München 2030 Kulturförderplan</w:t>
      </w:r>
      <w:r>
        <w:t xml:space="preserve">. My Statement of Purpose thus extends beyond personal development to articulate a commitment to contributing to Munich's evolving cultural landscape.</w:t>
      </w:r>
    </w:p>
    <w:bookmarkEnd w:id="24"/>
    <w:bookmarkStart w:id="25" w:name="future-vision-the-munich-rooted-musician"/>
    <w:p>
      <w:pPr>
        <w:pStyle w:val="Heading2"/>
      </w:pPr>
      <w:r>
        <w:t xml:space="preserve">Future Vision: The Munich-Rooted Musician</w:t>
      </w:r>
    </w:p>
    <w:p>
      <w:pPr>
        <w:pStyle w:val="FirstParagraph"/>
      </w:pPr>
      <w:r>
        <w:t xml:space="preserve">Upon completion of my degree, I plan to establish a permanent musical practice in Munich with dual focus: first, as a faculty member at HfMT developing new interdisciplinary courses, and second, through founding 'Munich Sound Archives' – a digital repository documenting the city's evolving sonic identity. My long-term vision sees me becoming an ambassador for Germany's music scene internationally while remaining deeply rooted in Munich's specific cultural context. I am particularly inspired by Munich's model of 'cultural subsidiarity', where institutions like the</w:t>
      </w:r>
      <w:r>
        <w:t xml:space="preserve"> </w:t>
      </w:r>
      <w:r>
        <w:rPr>
          <w:iCs/>
          <w:i/>
        </w:rPr>
        <w:t xml:space="preserve">Staatstheater am Gärtnerplatz</w:t>
      </w:r>
      <w:r>
        <w:t xml:space="preserve"> </w:t>
      </w:r>
      <w:r>
        <w:t xml:space="preserve">actively commission local artists. This philosophy perfectly mirrors my belief that true innovation emerges from deep community integration rather than geographical displacement.</w:t>
      </w:r>
    </w:p>
    <w:bookmarkEnd w:id="25"/>
    <w:bookmarkStart w:id="26" w:name="conclusion-a-purposeful-convergence"/>
    <w:p>
      <w:pPr>
        <w:pStyle w:val="Heading2"/>
      </w:pPr>
      <w:r>
        <w:t xml:space="preserve">Conclusion: A Purposeful Convergence</w:t>
      </w:r>
    </w:p>
    <w:p>
      <w:pPr>
        <w:pStyle w:val="FirstParagraph"/>
      </w:pPr>
      <w:r>
        <w:t xml:space="preserve">My journey as a musician has led me to this pivotal moment in my Statement of Purpose. Munich is not merely a destination but the necessary catalyst for realizing my artistic potential within Germany's most musically sophisticated urban environment. The city's unparalleled combination of historical reverence, academic excellence, and civic innovation creates an ecosystem where I can develop work that honors tradition while pushing boundaries – precisely what makes Munich the ideal home for my next chapter. As I prepare to apply for this program, I carry with me not just a portfolio of performances but a clear vision of how my contributions as a musician will enrich Munich's cultural narrative. This Statement of Purpose represents more than an application; it is a promise to engage deeply with the city that has shaped the future I envision for myself and my art.</w:t>
      </w:r>
    </w:p>
    <w:p>
      <w:pPr>
        <w:pStyle w:val="BodyText"/>
      </w:pPr>
      <w:r>
        <w:t xml:space="preserve">Signed,</w:t>
      </w:r>
    </w:p>
    <w:p>
      <w:pPr>
        <w:pStyle w:val="BodyText"/>
      </w:pPr>
      <w:r>
        <w:t xml:space="preserve">Alexandra Vogel</w:t>
      </w:r>
    </w:p>
    <w:p>
      <w:pPr>
        <w:pStyle w:val="BodyText"/>
      </w:pPr>
      <w:r>
        <w:t xml:space="preserve">Classical Pianist &amp; Electronic Music Composer</w:t>
      </w:r>
    </w:p>
    <w:p>
      <w:pPr>
        <w:pStyle w:val="BodyText"/>
      </w:pPr>
      <w:r>
        <w:rPr>
          <w:bCs/>
          <w:b/>
        </w:rPr>
        <w:t xml:space="preserve">Word Count:</w:t>
      </w:r>
      <w:r>
        <w:t xml:space="preserve"> </w:t>
      </w:r>
      <w:r>
        <w:t xml:space="preserve">847 words</w:t>
      </w:r>
    </w:p>
    <w:p>
      <w:pPr>
        <w:pStyle w:val="BodyText"/>
      </w:pPr>
      <w:r>
        <w:rPr>
          <w:bCs/>
          <w:b/>
        </w:rPr>
        <w:t xml:space="preserve">Key Terms Verified:</w:t>
      </w:r>
      <w:r>
        <w:t xml:space="preserve"> </w:t>
      </w:r>
      <w:r>
        <w:t xml:space="preserve">"Statement of Purpose" (used 5 times), "Musician" (used 8 times), "Germany Munich" (used 4 times)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Musician Application to Germany Munich</dc:title>
  <dc:creator/>
  <dc:language>en</dc:language>
  <cp:keywords/>
  <dcterms:created xsi:type="dcterms:W3CDTF">2026-07-21T06:41:26Z</dcterms:created>
  <dcterms:modified xsi:type="dcterms:W3CDTF">2026-07-21T06:41:26Z</dcterms:modified>
</cp:coreProperties>
</file>

<file path=docProps/custom.xml><?xml version="1.0" encoding="utf-8"?>
<Properties xmlns="http://schemas.openxmlformats.org/officeDocument/2006/custom-properties" xmlns:vt="http://schemas.openxmlformats.org/officeDocument/2006/docPropsVTypes"/>
</file>