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Bangalore,</w:t>
      </w:r>
      <w:r>
        <w:t xml:space="preserve"> </w:t>
      </w:r>
      <w:r>
        <w:t xml:space="preserve">India</w:t>
      </w:r>
    </w:p>
    <w:p>
      <w:pPr>
        <w:pStyle w:val="FirstParagraph"/>
      </w:pPr>
      <w:r>
        <w:rPr>
          <w:bCs/>
          <w:b/>
        </w:rPr>
        <w:t xml:space="preserve">Statement of Purpose</w:t>
      </w:r>
    </w:p>
    <w:p>
      <w:pPr>
        <w:pStyle w:val="BodyText"/>
      </w:pPr>
      <w:r>
        <w:t xml:space="preserve">Under the vibrant pulse of Bangalore's cultural heartbeat, I stand before you as a dedicated musician with an unwavering commitment to artistic excellence and community enrichment. This Statement of Purpose articulates my journey, aspirations, and profound connection to the dynamic musical ecosystem that defines</w:t>
      </w:r>
      <w:r>
        <w:t xml:space="preserve"> </w:t>
      </w:r>
      <w:r>
        <w:rPr>
          <w:bCs/>
          <w:b/>
        </w:rPr>
        <w:t xml:space="preserve">India Bangalore</w:t>
      </w:r>
      <w:r>
        <w:t xml:space="preserve">. It is not merely a document—it is a testament to my identity as a</w:t>
      </w:r>
      <w:r>
        <w:t xml:space="preserve"> </w:t>
      </w:r>
      <w:r>
        <w:rPr>
          <w:bCs/>
          <w:b/>
        </w:rPr>
        <w:t xml:space="preserve">Musician</w:t>
      </w:r>
      <w:r>
        <w:t xml:space="preserve">, forged through years of disciplined practice, cross-cultural exploration, and an unshakeable belief in the transformative power of music within India's most innovative city.</w:t>
      </w:r>
    </w:p>
    <w:p>
      <w:pPr>
        <w:pStyle w:val="BodyText"/>
      </w:pPr>
      <w:r>
        <w:t xml:space="preserve">My musical odyssey began in the harmonious corridors of South India, where Carnatic classical music was not just taught but lived. Under the guidance of revered gurus in my hometown, I mastered the intricacies of vocal expression and violin technique, learning that true artistry lies at the intersection of tradition and innovation. Yet, it was Bangalore’s unique cultural tapestry that truly shaped my artistic philosophy. As a city where ancient temples coexist with futuristic tech campuses and global festivals converge with local *bhajans*, I discovered that music thrives not in isolation but in dialogue—between generations, geographies, and genres. This realization propelled me to seek opportunities specifically within</w:t>
      </w:r>
      <w:r>
        <w:t xml:space="preserve"> </w:t>
      </w:r>
      <w:r>
        <w:rPr>
          <w:bCs/>
          <w:b/>
        </w:rPr>
        <w:t xml:space="preserve">India Bangalore</w:t>
      </w:r>
      <w:r>
        <w:t xml:space="preserve">, a metropolis recognized as the nation’s undisputed hub for creative convergence.</w:t>
      </w:r>
    </w:p>
    <w:p>
      <w:pPr>
        <w:pStyle w:val="BodyText"/>
      </w:pPr>
      <w:r>
        <w:t xml:space="preserve">Why Bangalore? The answer lies in its unparalleled ecosystem for artists. Unlike cities where musical traditions remain static, Bangalore actively nurtures experimentation. I have witnessed this firsthand: attending workshops at the renowned</w:t>
      </w:r>
      <w:r>
        <w:t xml:space="preserve"> </w:t>
      </w:r>
      <w:r>
        <w:rPr>
          <w:iCs/>
          <w:i/>
        </w:rPr>
        <w:t xml:space="preserve">Ravishankar Institute</w:t>
      </w:r>
      <w:r>
        <w:t xml:space="preserve">, collaborating with electronic producers at</w:t>
      </w:r>
      <w:r>
        <w:t xml:space="preserve"> </w:t>
      </w:r>
      <w:r>
        <w:rPr>
          <w:iCs/>
          <w:i/>
        </w:rPr>
        <w:t xml:space="preserve">Namma Music Lab</w:t>
      </w:r>
      <w:r>
        <w:t xml:space="preserve">, and performing alongside folk artists from Karnataka’s villages at festivals like</w:t>
      </w:r>
      <w:r>
        <w:t xml:space="preserve"> </w:t>
      </w:r>
      <w:r>
        <w:rPr>
          <w:iCs/>
          <w:i/>
        </w:rPr>
        <w:t xml:space="preserve">Kala Ghoda Arts Festival (Bengaluru Edition)</w:t>
      </w:r>
      <w:r>
        <w:t xml:space="preserve">. This city doesn’t just host music—it engineers it. Its blend of academic institutions like the</w:t>
      </w:r>
      <w:r>
        <w:t xml:space="preserve"> </w:t>
      </w:r>
      <w:r>
        <w:rPr>
          <w:bCs/>
          <w:b/>
        </w:rPr>
        <w:t xml:space="preserve">Conservatory of Music, Bangalore University</w:t>
      </w:r>
      <w:r>
        <w:t xml:space="preserve">, grassroots collectives such as</w:t>
      </w:r>
      <w:r>
        <w:t xml:space="preserve"> </w:t>
      </w:r>
      <w:r>
        <w:rPr>
          <w:iCs/>
          <w:i/>
        </w:rPr>
        <w:t xml:space="preserve">Prithvi Theatre</w:t>
      </w:r>
      <w:r>
        <w:t xml:space="preserve">, and commercial venues like</w:t>
      </w:r>
      <w:r>
        <w:t xml:space="preserve"> </w:t>
      </w:r>
      <w:r>
        <w:rPr>
          <w:iCs/>
          <w:i/>
        </w:rPr>
        <w:t xml:space="preserve">Rhythm House</w:t>
      </w:r>
      <w:r>
        <w:t xml:space="preserve"> </w:t>
      </w:r>
      <w:r>
        <w:t xml:space="preserve">creates a feedback loop where talent is cultivated, challenged, and amplified. As a musician seeking to evolve beyond technical proficiency into meaningful cultural contribution, I require this environment—a space where my Carnatic roots can fuse with contemporary sounds without losing authenticity.</w:t>
      </w:r>
    </w:p>
    <w:p>
      <w:pPr>
        <w:pStyle w:val="BodyText"/>
      </w:pPr>
      <w:r>
        <w:t xml:space="preserve">My artistic vision centers on bridging India’s rich musical heritage with global contemporary expressions. In Bangalore, I have collaborated with musicians from diverse backgrounds—from Sufi qawwali singers to hip-hop artists—creating fusion pieces that resonate across audiences. One such project,</w:t>
      </w:r>
      <w:r>
        <w:t xml:space="preserve"> </w:t>
      </w:r>
      <w:r>
        <w:rPr>
          <w:iCs/>
          <w:i/>
        </w:rPr>
        <w:t xml:space="preserve">"City of Sound: Bangalore Reimagined,"</w:t>
      </w:r>
      <w:r>
        <w:t xml:space="preserve"> </w:t>
      </w:r>
      <w:r>
        <w:t xml:space="preserve">blended Carnatic ragas with electronic beats at the</w:t>
      </w:r>
      <w:r>
        <w:t xml:space="preserve"> </w:t>
      </w:r>
      <w:r>
        <w:rPr>
          <w:iCs/>
          <w:i/>
        </w:rPr>
        <w:t xml:space="preserve">Koramangala Jazz Festival</w:t>
      </w:r>
      <w:r>
        <w:t xml:space="preserve">, drawing crowds from 18 to 65 years old. This experience cemented my understanding: in</w:t>
      </w:r>
      <w:r>
        <w:t xml:space="preserve"> </w:t>
      </w:r>
      <w:r>
        <w:rPr>
          <w:bCs/>
          <w:b/>
        </w:rPr>
        <w:t xml:space="preserve">India Bangalore</w:t>
      </w:r>
      <w:r>
        <w:t xml:space="preserve">, music is not passive entertainment but a catalyst for social dialogue. I aim to harness this power further through community workshops, teaching underprivileged youth at centers like</w:t>
      </w:r>
      <w:r>
        <w:t xml:space="preserve"> </w:t>
      </w:r>
      <w:r>
        <w:rPr>
          <w:iCs/>
          <w:i/>
        </w:rPr>
        <w:t xml:space="preserve">Mudra Space</w:t>
      </w:r>
      <w:r>
        <w:t xml:space="preserve">, and curating events that celebrate India’s musical diversity while inviting global perspectives.</w:t>
      </w:r>
    </w:p>
    <w:p>
      <w:pPr>
        <w:pStyle w:val="BodyText"/>
      </w:pPr>
      <w:r>
        <w:t xml:space="preserve">My academic pursuit in the field of Musicology at a Bangalore-based institution is not merely about credentials—it is a strategic step toward deepening my craft within India’s most artistically progressive city. I seek to study under mentors who champion ethnomusicological research, such as those at the</w:t>
      </w:r>
      <w:r>
        <w:t xml:space="preserve"> </w:t>
      </w:r>
      <w:r>
        <w:rPr>
          <w:bCs/>
          <w:b/>
        </w:rPr>
        <w:t xml:space="preserve">Indian Institute of Arts and Culture (IIAC)</w:t>
      </w:r>
      <w:r>
        <w:t xml:space="preserve">, where faculty explore the socio-cultural impact of music in rapidly urbanizing India. This aligns perfectly with my goal: to document Bangalore’s evolving musical identity through fieldwork, recording local street musicians, and analyzing how digital platforms like Spotify have reshaped regional folk traditions. My research will directly inform my artistic practice—ensuring that every composition I create reflects not just personal growth but a contribution to</w:t>
      </w:r>
      <w:r>
        <w:t xml:space="preserve"> </w:t>
      </w:r>
      <w:r>
        <w:rPr>
          <w:bCs/>
          <w:b/>
        </w:rPr>
        <w:t xml:space="preserve">India’s</w:t>
      </w:r>
      <w:r>
        <w:t xml:space="preserve"> </w:t>
      </w:r>
      <w:r>
        <w:t xml:space="preserve">living musical narrative.</w:t>
      </w:r>
    </w:p>
    <w:p>
      <w:pPr>
        <w:pStyle w:val="BodyText"/>
      </w:pPr>
      <w:r>
        <w:t xml:space="preserve">Bangalore’s significance for my future extends beyond the classroom. I envision establishing a collaborative studio in the city, co-founding an initiative called</w:t>
      </w:r>
      <w:r>
        <w:t xml:space="preserve"> </w:t>
      </w:r>
      <w:r>
        <w:rPr>
          <w:iCs/>
          <w:i/>
        </w:rPr>
        <w:t xml:space="preserve">"Raga Urban"</w:t>
      </w:r>
      <w:r>
        <w:t xml:space="preserve">, which provides affordable rehearsal spaces and mentorship for emerging musicians from all backgrounds. This is not aspirational—it is actionable. I have already partnered with</w:t>
      </w:r>
      <w:r>
        <w:t xml:space="preserve"> </w:t>
      </w:r>
      <w:r>
        <w:rPr>
          <w:iCs/>
          <w:i/>
        </w:rPr>
        <w:t xml:space="preserve">Arts Bangalore Foundation</w:t>
      </w:r>
      <w:r>
        <w:t xml:space="preserve"> </w:t>
      </w:r>
      <w:r>
        <w:t xml:space="preserve">to host monthly open mics, and my network of peers in the city’s indie scene—musicians, sound engineers, and venue owners—guarantees a ready community for such an endeavor. In</w:t>
      </w:r>
      <w:r>
        <w:t xml:space="preserve"> </w:t>
      </w:r>
      <w:r>
        <w:rPr>
          <w:bCs/>
          <w:b/>
        </w:rPr>
        <w:t xml:space="preserve">India Bangalore</w:t>
      </w:r>
      <w:r>
        <w:t xml:space="preserve">, where 68% of India’s music startups are based (as per NASSCOM data), this venture is both timely and necessary. It embodies the musician’s role as both creator and community architect—a duality I intend to embody fully.</w:t>
      </w:r>
    </w:p>
    <w:p>
      <w:pPr>
        <w:pStyle w:val="BodyText"/>
      </w:pPr>
      <w:r>
        <w:t xml:space="preserve">Furthermore, my commitment to Bangalore is rooted in its spirit of resilience and reinvention. When the pandemic silenced live music venues nationwide, Bangalore’s artists pivoted rapidly—hosting virtual concerts via platforms like</w:t>
      </w:r>
      <w:r>
        <w:t xml:space="preserve"> </w:t>
      </w:r>
      <w:r>
        <w:rPr>
          <w:iCs/>
          <w:i/>
        </w:rPr>
        <w:t xml:space="preserve">Spotify Live</w:t>
      </w:r>
      <w:r>
        <w:t xml:space="preserve">, creating immersive soundscapes for digital festivals, and even collaborating with tech companies to develop AI-driven music tools. As a musician who has navigated these challenges, I understand that artistry in modern India demands adaptability. Bangalore taught me this lesson; it is why I now seek formal training here—to learn from pioneers who transform crisis into innovation.</w:t>
      </w:r>
    </w:p>
    <w:p>
      <w:pPr>
        <w:pStyle w:val="BodyText"/>
      </w:pPr>
      <w:r>
        <w:t xml:space="preserve">Finally, my Statement of Purpose is not a reflection of where I have been, but a compass pointing toward where I must be: in</w:t>
      </w:r>
      <w:r>
        <w:t xml:space="preserve"> </w:t>
      </w:r>
      <w:r>
        <w:rPr>
          <w:bCs/>
          <w:b/>
        </w:rPr>
        <w:t xml:space="preserve">India Bangalore</w:t>
      </w:r>
      <w:r>
        <w:t xml:space="preserve">, as a musician actively shaping the future. Here, amid the hum of startups and the resonance of sitars, I will refine my voice to speak for those who rarely get heard—the street musicians, folk storytellers, and youth whose stories are woven into India’s musical soul. This is not just an application; it is a promise—to Bangalore’s community, to Indian music at large, and to myself as a</w:t>
      </w:r>
      <w:r>
        <w:t xml:space="preserve"> </w:t>
      </w:r>
      <w:r>
        <w:rPr>
          <w:bCs/>
          <w:b/>
        </w:rPr>
        <w:t xml:space="preserve">Musician</w:t>
      </w:r>
      <w:r>
        <w:t xml:space="preserve"> </w:t>
      </w:r>
      <w:r>
        <w:t xml:space="preserve">committed to legacy-building. I do not seek opportunity in Bangalore—I seek purpose through it. And with every note I compose, every workshop I lead, and every collaboration I forge here, I will prove that the most powerful music is born not in solitude, but in the heart of a city that refuses to stay still.</w:t>
      </w:r>
    </w:p>
    <w:p>
      <w:pPr>
        <w:pStyle w:val="BodyText"/>
      </w:pPr>
      <w:r>
        <w:t xml:space="preserve">With profound respect for Bangalore’s artistic legacy and boundless potential,</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Bangalore, India</dc:title>
  <dc:creator/>
  <dc:language>en</dc:language>
  <cp:keywords/>
  <dcterms:created xsi:type="dcterms:W3CDTF">2026-07-23T20:59:04Z</dcterms:created>
  <dcterms:modified xsi:type="dcterms:W3CDTF">2026-07-23T20:59:04Z</dcterms:modified>
</cp:coreProperties>
</file>

<file path=docProps/custom.xml><?xml version="1.0" encoding="utf-8"?>
<Properties xmlns="http://schemas.openxmlformats.org/officeDocument/2006/custom-properties" xmlns:vt="http://schemas.openxmlformats.org/officeDocument/2006/docPropsVTypes"/>
</file>