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Indonesia</w:t>
      </w:r>
      <w:r>
        <w:t xml:space="preserve"> </w:t>
      </w:r>
      <w:r>
        <w:t xml:space="preserve">Jakarta</w:t>
      </w:r>
    </w:p>
    <w:bookmarkStart w:id="26" w:name="X9a652b895f7dcda87f4975f3615eeb543cfd185"/>
    <w:p>
      <w:pPr>
        <w:pStyle w:val="Heading1"/>
      </w:pPr>
      <w:r>
        <w:t xml:space="preserve">Statement of Purpose: Cultivating Musical Legacy in Jakarta, Indonesia</w:t>
      </w:r>
    </w:p>
    <w:p>
      <w:pPr>
        <w:pStyle w:val="FirstParagraph"/>
      </w:pPr>
      <w:r>
        <w:t xml:space="preserve">I stand before you not merely as an aspiring musician, but as a cultural storyteller deeply committed to weaving my musical journey into the vibrant tapestry of Jakarta, Indonesia. This Statement of Purpose articulates my unwavering dedication to establishing a meaningful career in Indonesia's pulsating capital—a city where tradition and modernity collide in symphonic harmony. My life’s work has been dedicated to mastering the art of music as both personal expression and communal bridge, and I now seek to channel this passion specifically within Jakarta’s dynamic artistic ecosystem.</w:t>
      </w:r>
    </w:p>
    <w:bookmarkStart w:id="20" w:name="Xeb3bebe5419f0f42e5c36c033565cb8867e243c"/>
    <w:p>
      <w:pPr>
        <w:pStyle w:val="Heading2"/>
      </w:pPr>
      <w:r>
        <w:t xml:space="preserve">Roots in Rhythm: From Early Resonance to Professional Calling</w:t>
      </w:r>
    </w:p>
    <w:p>
      <w:pPr>
        <w:pStyle w:val="FirstParagraph"/>
      </w:pPr>
      <w:r>
        <w:t xml:space="preserve">My musical journey began in the humid embrace of my childhood home, where the rhythmic cadence of Sundanese *gamelan* and Indonesian pop melodies intertwined with Western classical training. My grandmother’s *angklung* (bamboo instrument) sessions taught me that music is not merely sound—it is ancestral memory made audible. By age 12, I was performing street-side jazz covers in Bandung, where the city’s fusion of *dangdut* energy and improvisational spirit ignited my artistic identity. Yet Jakarta became my North Star when I discovered its unparalleled musical diversity: from the sacred *keroncong* ensembles of Ancol to the underground electronic scenes of Kemang. This realization crystallized during a 2019 residency at Jakarta’s renowned</w:t>
      </w:r>
      <w:r>
        <w:t xml:space="preserve"> </w:t>
      </w:r>
      <w:r>
        <w:rPr>
          <w:iCs/>
          <w:i/>
        </w:rPr>
        <w:t xml:space="preserve">Tempo Dulu</w:t>
      </w:r>
      <w:r>
        <w:t xml:space="preserve"> </w:t>
      </w:r>
      <w:r>
        <w:t xml:space="preserve">cultural hub, where I witnessed how music dissolves social barriers in a city where over 30 ethnic groups coexist. That experience transformed my ambition from personal achievement to collective contribution.</w:t>
      </w:r>
    </w:p>
    <w:bookmarkEnd w:id="20"/>
    <w:bookmarkStart w:id="21" w:name="why-jakarta-the-city-that-breathes-music"/>
    <w:p>
      <w:pPr>
        <w:pStyle w:val="Heading2"/>
      </w:pPr>
      <w:r>
        <w:t xml:space="preserve">Why Jakarta? The City That Breathes Music</w:t>
      </w:r>
    </w:p>
    <w:p>
      <w:pPr>
        <w:pStyle w:val="FirstParagraph"/>
      </w:pPr>
      <w:r>
        <w:t xml:space="preserve">Indonesia’s capital is not just a location for me—it is the living laboratory where my artistic purpose finds its truest expression. Jakarta’s musical landscape embodies Indonesia’s soul: it is simultaneously ancient and avant-garde, local and global. The city boasts over 150 active music venues, from *kopi* (coffee shop) stages in Menteng to massive festivals like</w:t>
      </w:r>
      <w:r>
        <w:t xml:space="preserve"> </w:t>
      </w:r>
      <w:r>
        <w:rPr>
          <w:iCs/>
          <w:i/>
        </w:rPr>
        <w:t xml:space="preserve">Java Jazz</w:t>
      </w:r>
      <w:r>
        <w:t xml:space="preserve"> </w:t>
      </w:r>
      <w:r>
        <w:t xml:space="preserve">that draw international stars. But beyond commercial opportunities, Jakarta offers something deeper—a cultural crucible where I can engage with Indonesia’s musical heritage while innovating for the future. As an artist, I am drawn to Jakarta’s unique duality: the *wayang kulit* (shadow puppet) traditions performed in Taman Mini parks alongside electronic music producers experimenting with *gamelan* samples. This city doesn’t merely tolerate musical diversity; it actively cultivates it through initiatives like DKI Jakarta’s</w:t>
      </w:r>
      <w:r>
        <w:t xml:space="preserve"> </w:t>
      </w:r>
      <w:r>
        <w:rPr>
          <w:iCs/>
          <w:i/>
        </w:rPr>
        <w:t xml:space="preserve">Program Kesenian</w:t>
      </w:r>
      <w:r>
        <w:t xml:space="preserve"> </w:t>
      </w:r>
      <w:r>
        <w:t xml:space="preserve">that subsidizes community music projects in every district. My goal is not to perform *in* Jakarta, but to become a thread within its musical fabric.</w:t>
      </w:r>
    </w:p>
    <w:bookmarkEnd w:id="21"/>
    <w:bookmarkStart w:id="22" w:name="X345a13c10b3053dae03937ea3bf8b962315136c"/>
    <w:p>
      <w:pPr>
        <w:pStyle w:val="Heading2"/>
      </w:pPr>
      <w:r>
        <w:t xml:space="preserve">My Vision: Music as Social Catalyst in Jakarta</w:t>
      </w:r>
    </w:p>
    <w:p>
      <w:pPr>
        <w:pStyle w:val="FirstParagraph"/>
      </w:pPr>
      <w:r>
        <w:t xml:space="preserve">I envision my work as a musician extending beyond concerts into community transformation. Short-term, I plan to collaborate with Jakarta’s pioneering arts NGOs—such as *Pusaka Jawa* (Javanese Heritage Foundation) and *MusiKita* (Music for All)—to develop free youth workshops in under-resourced neighborhoods like Cipinang and Pinang. These sessions will blend traditional Indonesian instruments with contemporary production techniques, empowering Jakarta’s next generation to reinterpret their heritage. Long-term, I aim to launch "Jakarta Soundscapes," a mobile recording studio that travels across the city’s diverse communities—from the *pantai* (beaches) of Ancol to the *kampung* (villages) of Cipinang—to document and digitize indigenous musical narratives before they fade. This project directly aligns with Indonesia’s National Cultural Strategy 2019–2025, which prioritizes "preserving intangible cultural heritage through creative technology."</w:t>
      </w:r>
    </w:p>
    <w:p>
      <w:pPr>
        <w:pStyle w:val="BodyText"/>
      </w:pPr>
      <w:r>
        <w:t xml:space="preserve">Crucially, I recognize that Jakarta’s challenges demand artistic innovation. With its population exceeding 10 million and severe air pollution (Jakarta ranks as Asia’s most polluted capital), music becomes a tool for civic engagement. My proposed project "Breathing Rhythms" will partner with environmental NGOs like</w:t>
      </w:r>
      <w:r>
        <w:t xml:space="preserve"> </w:t>
      </w:r>
      <w:r>
        <w:rPr>
          <w:iCs/>
          <w:i/>
        </w:rPr>
        <w:t xml:space="preserve">Greenpeace Indonesia</w:t>
      </w:r>
      <w:r>
        <w:t xml:space="preserve"> </w:t>
      </w:r>
      <w:r>
        <w:t xml:space="preserve">to create interactive sound installations in parks that visualize real-time air quality data through melody. In Jakarta, where music is woven into daily life—from motorbike horn rhythms to *keroncong* street performances—this work would make environmental awareness visceral and communal.</w:t>
      </w:r>
    </w:p>
    <w:bookmarkEnd w:id="22"/>
    <w:bookmarkStart w:id="23" w:name="why-my-journey-matters-for-indonesia"/>
    <w:p>
      <w:pPr>
        <w:pStyle w:val="Heading2"/>
      </w:pPr>
      <w:r>
        <w:t xml:space="preserve">Why My Journey Matters for Indonesia</w:t>
      </w:r>
    </w:p>
    <w:p>
      <w:pPr>
        <w:pStyle w:val="FirstParagraph"/>
      </w:pPr>
      <w:r>
        <w:t xml:space="preserve">Indonesia stands at a pivotal moment in its cultural evolution. While global platforms like Spotify amplify Indonesian music, there’s a risk of homogenization that erases regional diversity. As an artist who has studied both *kroncong* composition and electronic music production, I possess the duality to navigate this tension: honoring tradition while embracing innovation. Jakarta is uniquely positioned to lead this movement—I have already connected with Indonesian composers like Tania Lestari (of</w:t>
      </w:r>
      <w:r>
        <w:t xml:space="preserve"> </w:t>
      </w:r>
      <w:r>
        <w:rPr>
          <w:iCs/>
          <w:i/>
        </w:rPr>
        <w:t xml:space="preserve">Orkes Sinaran</w:t>
      </w:r>
      <w:r>
        <w:t xml:space="preserve">) who share this vision. My presence here won’t just add another musician; it will contribute to Jakarta’s role as Southeast Asia’s creative capital, where artists like myself collaborate across cultures to produce globally resonant work that remains unmistakably Indonesian.</w:t>
      </w:r>
    </w:p>
    <w:bookmarkEnd w:id="23"/>
    <w:bookmarkStart w:id="24" w:name="Xa1281c8414f023e5ec490386b4ff91235b58f0d"/>
    <w:p>
      <w:pPr>
        <w:pStyle w:val="Heading2"/>
      </w:pPr>
      <w:r>
        <w:t xml:space="preserve">Commitment: Living and Creating in Jakarta</w:t>
      </w:r>
    </w:p>
    <w:p>
      <w:pPr>
        <w:pStyle w:val="FirstParagraph"/>
      </w:pPr>
      <w:r>
        <w:t xml:space="preserve">I do not seek a temporary gig but a lifelong immersion. I have secured housing in Cipete—near the *Taman Ismail Marzuki* arts complex—to embed myself within Jakarta’s creative networks. I’ve already begun learning Bahasa Indonesia with a local teacher at</w:t>
      </w:r>
      <w:r>
        <w:t xml:space="preserve"> </w:t>
      </w:r>
      <w:r>
        <w:rPr>
          <w:iCs/>
          <w:i/>
        </w:rPr>
        <w:t xml:space="preserve">Yayasan Kebaya</w:t>
      </w:r>
      <w:r>
        <w:t xml:space="preserve">, and I’m committed to mastering Sundanese vocal techniques under *Gus Kuncoro*, a revered *dangdut* maestro based in South Jakarta. My financial plan includes securing grants from the Indonesian Ministry of Education’s</w:t>
      </w:r>
      <w:r>
        <w:t xml:space="preserve"> </w:t>
      </w:r>
      <w:r>
        <w:rPr>
          <w:iCs/>
          <w:i/>
        </w:rPr>
        <w:t xml:space="preserve">Program Hibah Seni</w:t>
      </w:r>
      <w:r>
        <w:t xml:space="preserve"> </w:t>
      </w:r>
      <w:r>
        <w:t xml:space="preserve">and partnering with Jakarta-based brands like</w:t>
      </w:r>
      <w:r>
        <w:t xml:space="preserve"> </w:t>
      </w:r>
      <w:r>
        <w:rPr>
          <w:iCs/>
          <w:i/>
        </w:rPr>
        <w:t xml:space="preserve">Mie Ayam Sunda</w:t>
      </w:r>
      <w:r>
        <w:t xml:space="preserve"> </w:t>
      </w:r>
      <w:r>
        <w:t xml:space="preserve">for community projects—ensuring my work remains rooted in local needs, not external expectations.</w:t>
      </w:r>
    </w:p>
    <w:bookmarkEnd w:id="24"/>
    <w:bookmarkStart w:id="25" w:name="closing-a-symphony-of-purpose"/>
    <w:p>
      <w:pPr>
        <w:pStyle w:val="Heading2"/>
      </w:pPr>
      <w:r>
        <w:t xml:space="preserve">Closing: A Symphony of Purpose</w:t>
      </w:r>
    </w:p>
    <w:p>
      <w:pPr>
        <w:pStyle w:val="FirstParagraph"/>
      </w:pPr>
      <w:r>
        <w:t xml:space="preserve">To the Indonesian artistic community: I come not as a foreigner bearing "ideas," but as a humble learner eager to serve Jakarta’s musical legacy. My Statement of Purpose is a covenant—a promise that every note I compose, every workshop I lead, and every collaboration I forge will deepen Jakarta’s cultural resonance while honoring Indonesia’s soul. In this city where *jamuan* (gathering) means community, where *salam* (greeting) opens all doors—I seek not to be heard as an artist alone, but as a voice in Jakarta’s eternal symphony. With your guidance and the spirit of *gotong royong* (collective spirit), I will dedicate my life to ensuring that Indonesia’s musical heartbeat continues to echo powerfully through Jakarta—and beyond.</w:t>
      </w:r>
    </w:p>
    <w:p>
      <w:pPr>
        <w:pStyle w:val="BodyText"/>
      </w:pPr>
      <w:r>
        <w:t xml:space="preserve">Together, we will compose a future where every child in Jakarta hears their heritage in the rhythm of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Indonesia Jakarta</dc:title>
  <dc:creator/>
  <dc:language>en</dc:language>
  <cp:keywords/>
  <dcterms:created xsi:type="dcterms:W3CDTF">2026-07-23T14:48:11Z</dcterms:created>
  <dcterms:modified xsi:type="dcterms:W3CDTF">2026-07-23T14:48:11Z</dcterms:modified>
</cp:coreProperties>
</file>

<file path=docProps/custom.xml><?xml version="1.0" encoding="utf-8"?>
<Properties xmlns="http://schemas.openxmlformats.org/officeDocument/2006/custom-properties" xmlns:vt="http://schemas.openxmlformats.org/officeDocument/2006/docPropsVTypes"/>
</file>