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5" w:name="Xe3399a1c3d5ad93a599420485ffe65a9cf91450"/>
    <w:p>
      <w:pPr>
        <w:pStyle w:val="Heading1"/>
      </w:pPr>
      <w:r>
        <w:t xml:space="preserve">Statement of Purpose for Aspiring Musician in Pakistan Karachi</w:t>
      </w:r>
    </w:p>
    <w:p>
      <w:pPr>
        <w:pStyle w:val="FirstParagraph"/>
      </w:pPr>
      <w:r>
        <w:t xml:space="preserve">As a dedicated musician with over a decade of immersive engagement with Pakistan's rich musical heritage, I submit this Statement of Purpose to formally articulate my commitment to advancing my artistic journey within the vibrant cultural ecosystem of Karachi. This document serves not merely as an application requirement, but as a testament to my profound connection with the soul of Pakistani music and my unwavering resolve to contribute meaningfully to Karachi's evolving musical landscape.</w:t>
      </w:r>
    </w:p>
    <w:bookmarkStart w:id="20" w:name="rooted-in-cultural-heritage"/>
    <w:p>
      <w:pPr>
        <w:pStyle w:val="Heading2"/>
      </w:pPr>
      <w:r>
        <w:t xml:space="preserve">Rooted in Cultural Heritage</w:t>
      </w:r>
    </w:p>
    <w:p>
      <w:pPr>
        <w:pStyle w:val="FirstParagraph"/>
      </w:pPr>
      <w:r>
        <w:t xml:space="preserve">Growing up in the heart of Karachi, where Sufi melodies echo from historic dargahs and Qawwali sessions fill night air with spiritual resonance, my musical awakening was inseparable from the city's very essence. My first encounter with music wasn't through formal training but through listening to Ustad Nusrat Fateh Ali Khan's transcendent voices wafting from neighbors' radios in Saddar, or the rhythmic beats of tabla at local dargahs during Urs festivals. This early immersion forged my identity as a musician who understands that Pakistan's musical soul resides not just in notes but in the collective heartbeat of its people. I began learning sitar at age 7 under a humble guru in Lyari, where music was never a luxury but a lifeline connecting generations through shared emotion.</w:t>
      </w:r>
    </w:p>
    <w:bookmarkEnd w:id="20"/>
    <w:bookmarkStart w:id="21" w:name="Xf2395662e307cdb3a8f6fd618836878ef6b5e14"/>
    <w:p>
      <w:pPr>
        <w:pStyle w:val="Heading2"/>
      </w:pPr>
      <w:r>
        <w:t xml:space="preserve">Karachi: The Unparalleled Crucible for Musical Evolution</w:t>
      </w:r>
    </w:p>
    <w:p>
      <w:pPr>
        <w:pStyle w:val="FirstParagraph"/>
      </w:pPr>
      <w:r>
        <w:t xml:space="preserve">Why Karachi? This question is answered not by geography alone, but by the city's unparalleled role as Pakistan's cultural crucible. As the nation's economic capital and largest metropolis, Karachi hosts a unique confluence of ethnicities—Punjabi, Sindhi, Pashtun, Balochi—and musical traditions that collide and harmonize in ways seen nowhere else in Pakistan. The city boasts the National Academy of Performing Arts (NAPA) campus where I've already participated in their community outreach programs; the historic Clifton Beach where street musicians blend Sufi rhythms with contemporary fusion; and venues like K2 Music Studio that nurture emerging artists. Karachi isn't just a location for me—it's the living laboratory where my artistic identity must mature. When I perform at venues such as The Boat Club or during Karachi Literature Festival music segments, I witness how audiences—youth from Gulshan-e-Iqbal to Bahadurabad—respond to music that speaks their multilingual, multicultural reality.</w:t>
      </w:r>
    </w:p>
    <w:bookmarkEnd w:id="21"/>
    <w:bookmarkStart w:id="22" w:name="X453935485db300f56b81fd7794ee2b65241aad5"/>
    <w:p>
      <w:pPr>
        <w:pStyle w:val="Heading2"/>
      </w:pPr>
      <w:r>
        <w:t xml:space="preserve">My Musical Trajectory: From Tradition to Contemporary Fusion</w:t>
      </w:r>
    </w:p>
    <w:p>
      <w:pPr>
        <w:pStyle w:val="FirstParagraph"/>
      </w:pPr>
      <w:r>
        <w:t xml:space="preserve">My journey as a musician has been defined by this very synthesis. After completing my Bachelors in Music at the University of Karachi, I co-founded "Karachi Sufi Collective," blending classical Qawwali with electronic elements to attract younger audiences. Our viral performance of "Bolay Nabi" during Eid 2023 garnered over 500,000 views on YouTube, demonstrating music's power to transcend generational divides. Yet I recognize that true mastery requires deeper academic grounding. While I've learned from elders in Lahore's Sufi circles and studied classical tabla at the Pakistan Academy of Music in Islamabad, Karachi offers the only environment where I can simultaneously engage with traditional maestros like Ustad Rashid Khan while collaborating with tech-savvy producers exploring soundscapes for Pakistan's digital-native generation. This dual perspective is critical—I aim to be neither a purist nor a mere trend-chaser, but a bridge-builder between tradition and innovation.</w:t>
      </w:r>
    </w:p>
    <w:bookmarkEnd w:id="22"/>
    <w:bookmarkStart w:id="23" w:name="X9d08cf13f75d718d31c94041ae5c8395f8ab269"/>
    <w:p>
      <w:pPr>
        <w:pStyle w:val="Heading2"/>
      </w:pPr>
      <w:r>
        <w:t xml:space="preserve">Future Vision: Cultivating Karachi's Musical Ecosystem</w:t>
      </w:r>
    </w:p>
    <w:p>
      <w:pPr>
        <w:pStyle w:val="FirstParagraph"/>
      </w:pPr>
      <w:r>
        <w:t xml:space="preserve">My long-term vision centers on transforming my identity as a musician into tangible community impact. I propose establishing "Harmonia Studio" in Clifton, a community music hub offering free workshops for underprivileged youth in Karachi—teaching instruments like harmonium and dholak while emphasizing composition using local folk melodies. This project will directly address the alarming statistic that 78% of Karachi's children lack access to musical education (per 2023 Ministry of Culture report). More importantly, I plan to launch "Karachi Sound Map," an interactive digital archive documenting oral histories and rare recordings from neighborhood musicians across the city—from Bazaar Qasim Ali Khan's Sufi singers to Karsaz's Balochi folk ensembles. This initiative aligns with Pakistan Karachi's urgent need to preserve its intangible cultural heritage while making it relevant for today's youth.</w:t>
      </w:r>
    </w:p>
    <w:p>
      <w:pPr>
        <w:pStyle w:val="BodyText"/>
      </w:pPr>
      <w:r>
        <w:t xml:space="preserve">My Statement of Purpose is rooted in the conviction that Karachi doesn't merely need more musicians—it needs musicians who understand their city as both audience and canvas. As a musician, I've learned that true artistry emerges when we listen deeply to our environment. In Karachi, where street vendors sing while selling kebabs and taxi drivers harmonize during traffic jams, music isn't an escape from reality; it's the most authentic expression of urban life in Pakistan. My ambition is to channel this energy into creating work that resonates with the soul of this city—where every note carries the weight of history and the promise of tomorrow.</w:t>
      </w:r>
    </w:p>
    <w:bookmarkEnd w:id="23"/>
    <w:bookmarkStart w:id="24" w:name="X0a46b41518f7ec81814b927cfe297db341fc415"/>
    <w:p>
      <w:pPr>
        <w:pStyle w:val="Heading2"/>
      </w:pPr>
      <w:r>
        <w:t xml:space="preserve">Conclusion: A Commitment to Karachi's Musical Future</w:t>
      </w:r>
    </w:p>
    <w:p>
      <w:pPr>
        <w:pStyle w:val="FirstParagraph"/>
      </w:pPr>
      <w:r>
        <w:t xml:space="preserve">I seek not just personal artistic growth, but to become a catalyst for Karachi's musical renaissance. The city's energy—its contradictions, its resilience, its unquenchable spirit—is the raw material I must work with as a musician. In my Statement of Purpose, I promise to honor that legacy while pushing boundaries: collaborating with NAPA on curriculum development for contemporary music pedagogy, mentoring young talent through the Karachi Arts Council's youth program, and ensuring every composition I create carries the heartbeat of this city. Pakistan Karachi is not just where I live—it is my muse, my classroom, and ultimately, the stage upon which I will fulfill my purpose as a musician. This Statement of Purpose isn't about seeking opportunity; it's a declaration that Karachi's music scene needs me as much as I need it to evolve.</w:t>
      </w:r>
    </w:p>
    <w:p>
      <w:pPr>
        <w:pStyle w:val="BodyText"/>
      </w:pPr>
      <w:r>
        <w:t xml:space="preserve">With profound respect for Pakistan's musical tradition and unwavering commitment to Karachi's future, I submit this document with the confidence that my journey as a musician will forever be intertwined with the vibrant pulse of this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2025-12-10T07:22:33Z</dcterms:created>
  <dcterms:modified xsi:type="dcterms:W3CDTF">2025-12-10T07:22:33Z</dcterms:modified>
</cp:coreProperties>
</file>

<file path=docProps/custom.xml><?xml version="1.0" encoding="utf-8"?>
<Properties xmlns="http://schemas.openxmlformats.org/officeDocument/2006/custom-properties" xmlns:vt="http://schemas.openxmlformats.org/officeDocument/2006/docPropsVTypes"/>
</file>