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754f63bb487498aeacd9784957655c3c8e5bfb8"/>
    <w:p>
      <w:pPr>
        <w:pStyle w:val="Heading1"/>
      </w:pPr>
      <w:r>
        <w:t xml:space="preserve">Statement of Purpose for Musician Seeking Cultural Immersion and Artistic Excellence in Seoul, South Korea</w:t>
      </w:r>
    </w:p>
    <w:p>
      <w:pPr>
        <w:pStyle w:val="FirstParagraph"/>
      </w:pPr>
      <w:r>
        <w:t xml:space="preserve">My journey as a musician has been defined by an unyielding pursuit of sonic innovation and cultural dialogue. From my early years experimenting with electronic soundscapes in Berlin's underground clubs to composing for film in Montreal, I have dedicated myself to transcending musical boundaries. Today, I stand before you with a singular purpose: to immerse myself in the vibrant heart of contemporary music innovation—Seoul, South Korea—as a student at [University/Institution Name]. This Statement of Purpose articulates my artistic trajectory, the profound reasons for choosing Seoul as my next creative frontier, and how my journey as a musician aligns with South Korea’s dynamic musical ecosystem.</w:t>
      </w:r>
    </w:p>
    <w:bookmarkStart w:id="20" w:name="Xa4e22dda1345e29de8548548a8d27eca8f2eebf"/>
    <w:p>
      <w:pPr>
        <w:pStyle w:val="Heading2"/>
      </w:pPr>
      <w:r>
        <w:t xml:space="preserve">Cultural Awakening and Artistic Foundation</w:t>
      </w:r>
    </w:p>
    <w:p>
      <w:pPr>
        <w:pStyle w:val="FirstParagraph"/>
      </w:pPr>
      <w:r>
        <w:t xml:space="preserve">My formative years were spent absorbing diverse musical languages—from the improvisational freedom of jazz in New Orleans to the intricate rhythms of West African drumming workshops. Yet, it was South Korea’s contemporary music scene that ignited my deepest fascination. I first encountered K-pop's genre-blending sophistication through BTS' "Dynamite," but quickly delved beyond mainstream success to explore indie acts like Hyukoh and experimental electronic artists such as Jang Min-jae. Seoul’s unique synthesis of traditional Korean instruments (like the gayageum and samulnori) with global electronic production—exemplified by artists like Hyun Jin Park—revealed a musical philosophy I now strive to embody: tradition as a springboard, not a constraint.</w:t>
      </w:r>
    </w:p>
    <w:bookmarkEnd w:id="20"/>
    <w:bookmarkStart w:id="21" w:name="X16a80e0907709048bab2972a8e75dbae134178b"/>
    <w:p>
      <w:pPr>
        <w:pStyle w:val="Heading2"/>
      </w:pPr>
      <w:r>
        <w:t xml:space="preserve">Why Seoul? The Convergence of Tradition and Innovation</w:t>
      </w:r>
    </w:p>
    <w:p>
      <w:pPr>
        <w:pStyle w:val="FirstParagraph"/>
      </w:pPr>
      <w:r>
        <w:t xml:space="preserve">South Korea Seoul represents the unparalleled nexus where ancient musical heritage meets cutting-edge technology. Unlike any other global city, Seoul hosts institutions like the Korea National University of Arts, which pioneered courses in "Korean Traditional Music Technology," and festivals such as the annual</w:t>
      </w:r>
      <w:r>
        <w:t xml:space="preserve"> </w:t>
      </w:r>
      <w:r>
        <w:rPr>
          <w:iCs/>
          <w:i/>
        </w:rPr>
        <w:t xml:space="preserve">Seoul Jazz Festival</w:t>
      </w:r>
      <w:r>
        <w:t xml:space="preserve"> </w:t>
      </w:r>
      <w:r>
        <w:t xml:space="preserve">that bridges traditional instruments with modern jazz. The Seoul Institute of the Arts’ interdisciplinary programs—where I seek enrollment—offer precisely what my artistic evolution demands: access to Korea’s renowned electronic music labs, masterclasses with genre-defining composers like Yoon Ji-hye, and collaborative spaces where musicians from Seoul’s underground scene co-create with AI sound designers. This is not merely a relocation; it is an immersion into the living laboratory of 21st-century musical evolution.</w:t>
      </w:r>
    </w:p>
    <w:bookmarkEnd w:id="21"/>
    <w:bookmarkStart w:id="22" w:name="my-artistic-mission-in-seoul"/>
    <w:p>
      <w:pPr>
        <w:pStyle w:val="Heading2"/>
      </w:pPr>
      <w:r>
        <w:t xml:space="preserve">My Artistic Mission in Seoul</w:t>
      </w:r>
    </w:p>
    <w:p>
      <w:pPr>
        <w:pStyle w:val="FirstParagraph"/>
      </w:pPr>
      <w:r>
        <w:t xml:space="preserve">As a musician, I have always viewed my work as cultural translation. My recent project, *Harmony of the Han River*, merged traditional Korean pentatonic scales with ambient electronica—recorded during a fellowship at Montreal’s</w:t>
      </w:r>
      <w:r>
        <w:t xml:space="preserve"> </w:t>
      </w:r>
      <w:r>
        <w:rPr>
          <w:iCs/>
          <w:i/>
        </w:rPr>
        <w:t xml:space="preserve">Studio de musique actuelle</w:t>
      </w:r>
      <w:r>
        <w:t xml:space="preserve">. However, Seoul’s musical infrastructure offers irreplaceable resources for this vision. I intend to collaborate with Seoul-based ethnomusicologists at Sogang University to document disappearing folk music traditions, then recontextualize them within electronic frameworks. Specifically, I aim to develop a digital archive of</w:t>
      </w:r>
      <w:r>
        <w:t xml:space="preserve"> </w:t>
      </w:r>
      <w:r>
        <w:rPr>
          <w:iCs/>
          <w:i/>
        </w:rPr>
        <w:t xml:space="preserve">gugak</w:t>
      </w:r>
      <w:r>
        <w:t xml:space="preserve"> </w:t>
      </w:r>
      <w:r>
        <w:t xml:space="preserve">(Korean classical music) samples for AI-assisted composition—working alongside Professor Lee Sang-min’s team at the Seoul National University’s Music Technology Lab. This project directly responds to South Korea’s national initiative to preserve cultural heritage through technology, positioning my work as both locally relevant and globally exportable.</w:t>
      </w:r>
    </w:p>
    <w:bookmarkEnd w:id="22"/>
    <w:bookmarkStart w:id="23" w:name="Xdaff8037e2a035418a02fd0d38c25c58b5990b2"/>
    <w:p>
      <w:pPr>
        <w:pStyle w:val="Heading2"/>
      </w:pPr>
      <w:r>
        <w:t xml:space="preserve">Seoul as Catalyst for Global Musical Citizenship</w:t>
      </w:r>
    </w:p>
    <w:p>
      <w:pPr>
        <w:pStyle w:val="FirstParagraph"/>
      </w:pPr>
      <w:r>
        <w:t xml:space="preserve">The city’s status as a UNESCO City of Music (awarded in 2019) underscores its institutional commitment to musical innovation. Seoul’s Ministry of Culture, Sports and Tourism actively funds cross-cultural projects like the</w:t>
      </w:r>
      <w:r>
        <w:t xml:space="preserve"> </w:t>
      </w:r>
      <w:r>
        <w:rPr>
          <w:iCs/>
          <w:i/>
        </w:rPr>
        <w:t xml:space="preserve">Seoul Global Music Project</w:t>
      </w:r>
      <w:r>
        <w:t xml:space="preserve">, which has connected Korean artists with musicians from Lagos to Buenos Aires. I envision my time here not as an isolated academic pursuit but as active participation in this ecosystem. My goal is to co-curate a residency program at Seoul’s</w:t>
      </w:r>
      <w:r>
        <w:t xml:space="preserve"> </w:t>
      </w:r>
      <w:r>
        <w:rPr>
          <w:iCs/>
          <w:i/>
        </w:rPr>
        <w:t xml:space="preserve">Sogang Cultural Center</w:t>
      </w:r>
      <w:r>
        <w:t xml:space="preserve">, inviting Western composers to collaborate with Korean</w:t>
      </w:r>
      <w:r>
        <w:t xml:space="preserve"> </w:t>
      </w:r>
      <w:r>
        <w:rPr>
          <w:iCs/>
          <w:i/>
        </w:rPr>
        <w:t xml:space="preserve">changgo</w:t>
      </w:r>
      <w:r>
        <w:t xml:space="preserve"> </w:t>
      </w:r>
      <w:r>
        <w:t xml:space="preserve">drummers—a model already piloted successfully by the Korea Arts Management Service. This aligns with Seoul’s "Creative Economy" policy, which positions music as both cultural capital and economic driver.</w:t>
      </w:r>
    </w:p>
    <w:bookmarkEnd w:id="23"/>
    <w:bookmarkStart w:id="24" w:name="X7fd0ddab8c1d2d79d4f42848c87d636e6cdf5ea"/>
    <w:p>
      <w:pPr>
        <w:pStyle w:val="Heading2"/>
      </w:pPr>
      <w:r>
        <w:t xml:space="preserve">Why Now? The Imperative of Artistic Synergy</w:t>
      </w:r>
    </w:p>
    <w:p>
      <w:pPr>
        <w:pStyle w:val="FirstParagraph"/>
      </w:pPr>
      <w:r>
        <w:t xml:space="preserve">The timing of this application is critical. South Korea’s music industry—valued at $12 billion globally—is experiencing a creative renaissance where traditional and digital innovation are no longer separate streams but one current. The rise of K-pop as global cultural force has created unprecedented demand for artists who understand both Korean aesthetics and international markets—a duality I embody through my bilingual (Korean/English) composition style. Seoul’s recent</w:t>
      </w:r>
      <w:r>
        <w:t xml:space="preserve"> </w:t>
      </w:r>
      <w:r>
        <w:rPr>
          <w:iCs/>
          <w:i/>
        </w:rPr>
        <w:t xml:space="preserve">Music Industry Promotion Act</w:t>
      </w:r>
      <w:r>
        <w:t xml:space="preserve"> </w:t>
      </w:r>
      <w:r>
        <w:t xml:space="preserve">also offers visa pathways for artists contributing to cultural preservation, making this moment ideal for my integration into the city’s artistic infrastructure. My proposed research on "Algorithmic Composition in Korean Traditional Music" directly serves South Korea’s national goals, ensuring I will not merely study there but actively contribute to its musical legacy.</w:t>
      </w:r>
    </w:p>
    <w:bookmarkEnd w:id="24"/>
    <w:bookmarkStart w:id="25" w:name="conclusion-a-life-composed-for-seoul"/>
    <w:p>
      <w:pPr>
        <w:pStyle w:val="Heading2"/>
      </w:pPr>
      <w:r>
        <w:t xml:space="preserve">Conclusion: A Life Composed for Seoul</w:t>
      </w:r>
    </w:p>
    <w:p>
      <w:pPr>
        <w:pStyle w:val="FirstParagraph"/>
      </w:pPr>
      <w:r>
        <w:t xml:space="preserve">To me, a Statement of Purpose is not a document—it is an artistic manifesto. As a musician, I have spent years seeking the right city to translate my vision into reality. Seoul’s unparalleled fusion of ancient resonance and futuristic sound design has become that catalyst. Here, in the heart of South Korea Seoul—a metropolis where traditional</w:t>
      </w:r>
      <w:r>
        <w:t xml:space="preserve"> </w:t>
      </w:r>
      <w:r>
        <w:rPr>
          <w:iCs/>
          <w:i/>
        </w:rPr>
        <w:t xml:space="preserve">jeong</w:t>
      </w:r>
      <w:r>
        <w:t xml:space="preserve"> </w:t>
      </w:r>
      <w:r>
        <w:t xml:space="preserve">(harmony) meets digital innovation—I will evolve from a creator into a cultural bridge-builder. I do not seek to merely study music in Seoul; I aim to contribute meaningfully to its next chapter as both a student and collaborator. My musical journey has led me here, and Seoul’s vibrant streets, legendary studios, and open-hearted artistic community will be the canvas upon which I compose my future.</w:t>
      </w:r>
    </w:p>
    <w:p>
      <w:pPr>
        <w:pStyle w:val="BodyText"/>
      </w:pPr>
      <w:r>
        <w:t xml:space="preserve">With profound respect for South Korea's cultural legacy and boundless enthusiasm for its musical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Artistic Growth in Seoul, South Korea</dc:title>
  <dc:creator/>
  <cp:keywords/>
  <dcterms:created xsi:type="dcterms:W3CDTF">2026-07-24T03:53:53Z</dcterms:created>
  <dcterms:modified xsi:type="dcterms:W3CDTF">2026-07-24T03:53:53Z</dcterms:modified>
</cp:coreProperties>
</file>

<file path=docProps/custom.xml><?xml version="1.0" encoding="utf-8"?>
<Properties xmlns="http://schemas.openxmlformats.org/officeDocument/2006/custom-properties" xmlns:vt="http://schemas.openxmlformats.org/officeDocument/2006/docPropsVTypes"/>
</file>