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306cd9a418259855659dc18bda3d20b7047521d"/>
    <w:p>
      <w:pPr>
        <w:pStyle w:val="Heading1"/>
      </w:pPr>
      <w:r>
        <w:t xml:space="preserve">Statement of Purpose: Advancing Artistry in the Heart of Innovation</w:t>
      </w:r>
    </w:p>
    <w:p>
      <w:pPr>
        <w:pStyle w:val="FirstParagraph"/>
      </w:pPr>
      <w:r>
        <w:t xml:space="preserve">To the Admissions Committee of Prestigious Institutions within the United States San Francisco, I write this Statement of Purpose not merely as an applicant, but as a dedicated Musician whose artistic journey has been irrevocably shaped by the dynamic cultural currents of San Francisco and its unique position within the American musical landscape. My life is inseparable from music—my first language, my sanctuary, and my purpose—and I now stand at a pivotal moment demanding formalized study within one of the most musically fertile environments in the United States: San Francisco.</w:t>
      </w:r>
    </w:p>
    <w:p>
      <w:pPr>
        <w:pStyle w:val="BodyText"/>
      </w:pPr>
      <w:r>
        <w:t xml:space="preserve">My musical path began in humble settings—a neighborhood community center in Oakland, where I discovered the transformative power of improvisation alongside a ragtag ensemble. As a young Musician, I quickly realized that technical skill alone was insufficient; true artistry demanded contextual understanding, cultural humility, and exposure to diverse sonic traditions. This conviction led me through rigorous self-study of jazz theory while performing nightly at intimate venues across the Bay Area—from the historic Fillmore District to eclectic spots in the Mission. Each performance taught me that music is not isolated practice but a living dialogue with place and community. However, I sensed my growth had reached a plateau without formal mentorship grounded in both deep tradition and contemporary innovation—a gap only institutions like those thriving in United States San Francisco could bridge.</w:t>
      </w:r>
    </w:p>
    <w:p>
      <w:pPr>
        <w:pStyle w:val="BodyText"/>
      </w:pPr>
      <w:r>
        <w:t xml:space="preserve">San Francisco is more than a location; it is the beating heart of American musical evolution. Its legacy—from the bebop revolutions of the 1940s to the countercultural sounds of Haight-Ashbury and now its leadership in electronic music production, Latinx fusion, and genre-defying experimentation—creates an irreplaceable educational ecosystem. Unlike generic university programs elsewhere in the United States, San Francisco offers unparalleled access to living history: collaborating with mentors who shaped scenes at venues like SFJAZZ or The Chapel, studying alongside peers immersed in the city's multicultural fabric, and engaging directly with communities where music fuels social change. This environment is not merely desirable; it is essential for my vision as a Musician committed to contributing meaningfully to the American musical narrative.</w:t>
      </w:r>
    </w:p>
    <w:p>
      <w:pPr>
        <w:pStyle w:val="BodyText"/>
      </w:pPr>
      <w:r>
        <w:t xml:space="preserve">My academic background includes a Bachelor of Music in Performance from a regional university, where I mastered foundational techniques and developed technical proficiency. Yet, I yearn to move beyond theory into the nuanced artistry demanded by contemporary practice. In San Francisco, I seek specific opportunities unavailable elsewhere: advanced courses in ethnomusicology that contextualize Latinx influences on Bay Area jazz; collaborative projects with computer music labs at Mills College exploring AI’s role in composition; and immersive workshops with master artists embedded within the city's grassroots music infrastructure. These resources directly align with my current project—a fusion album blending West African rhythms and San Francisco’s ambient soundscapes—requiring both scholarly rigor and direct community engagement I can only access here.</w:t>
      </w:r>
    </w:p>
    <w:p>
      <w:pPr>
        <w:pStyle w:val="BodyText"/>
      </w:pPr>
      <w:r>
        <w:t xml:space="preserve">Moreover, the United States provides a unique framework for artistic development through its emphasis on interdisciplinary learning. In San Francisco, I will leverage the city’s intersections of technology and artistry, engaging with institutions like Stanford’s Center for Computer Research in Music and Acoustics (CCRMA) to explore how innovation can serve traditional expression. This synergy—of ancient melodies meeting cutting-edge production—is emblematic of what makes studying music in United States San Francisco transformative. It moves me beyond the role of a passive performer toward that of a culturally conscious creator who understands their work within America’s broader artistic dialogue.</w:t>
      </w:r>
    </w:p>
    <w:p>
      <w:pPr>
        <w:pStyle w:val="BodyText"/>
      </w:pPr>
      <w:r>
        <w:t xml:space="preserve">My goals are deeply rooted in service to the community. After completing my studies, I plan to co-found a free music education initiative in underserved neighborhoods across San Francisco—drawing on my own journey from community center to professional stage. This project will be informed by research conducted during my graduate work: documenting how culturally responsive pedagogy can nurture young talent while preserving local musical heritage. San Francisco’s diversity is not just an asset—it is the very soil in which this mission must take root. My commitment extends beyond personal achievement; it is a promise to invest my growth into the city that has nurtured mine.</w:t>
      </w:r>
    </w:p>
    <w:p>
      <w:pPr>
        <w:pStyle w:val="BodyText"/>
      </w:pPr>
      <w:r>
        <w:t xml:space="preserve">Why now? Why San Francisco? Because today, as America grapples with questions of cultural identity and artistic accessibility, the time for intentional musical education in this specific context is urgent. The United States has long been a beacon for immigrant artists seeking creative freedom—and San Francisco embodies this spirit most vividly. To study here is not an academic choice alone; it is a declaration to honor the legacy of musicians who built this city’s soundscape while actively shaping its future. I have no desire to pursue music in isolation or within a generic framework. I need the energy of street performers on Valencia Street, the wisdom of elders at SFJAZZ, and the collaborative fire of peers at UC Berkeley’s jazz program—elements that define San Francisco as an irreplaceable incubator for artists who seek to transcend.</w:t>
      </w:r>
    </w:p>
    <w:p>
      <w:pPr>
        <w:pStyle w:val="BodyText"/>
      </w:pPr>
      <w:r>
        <w:t xml:space="preserve">This Statement of Purpose is a testament to my resolve. I have spent years building my skills as a Musician; now I seek the academic rigor and community immersion only found in United States San Francisco to elevate those skills into purpose. I am ready not just to study music, but to become an active participant in its evolving story within this city and across America. The path forward demands discipline, vision, and connection—qualities uniquely nurtured within the heart of San Francisco’s musical soul. I ask for the opportunity to join your institution as a contributor, not merely a student; to learn from the legends who shaped this city’s sound while adding my own voice to its next chapter.</w:t>
      </w:r>
    </w:p>
    <w:p>
      <w:pPr>
        <w:pStyle w:val="BodyText"/>
      </w:pPr>
      <w:r>
        <w:t xml:space="preserve">I am prepared to dedicate myself fully, both in scholarship and service. My journey as a Musician has led me here—where art meets community, tradition meets innovation, and the spirit of San Francisco breathes through every note. I stand ready to embrace this opportunity with humility, passion,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United States San Francisco</dc:title>
  <dc:creator/>
  <dc:language>en</dc:language>
  <cp:keywords/>
  <dcterms:created xsi:type="dcterms:W3CDTF">2026-07-24T04:54:03Z</dcterms:created>
  <dcterms:modified xsi:type="dcterms:W3CDTF">2026-07-24T04:54:03Z</dcterms:modified>
</cp:coreProperties>
</file>

<file path=docProps/custom.xml><?xml version="1.0" encoding="utf-8"?>
<Properties xmlns="http://schemas.openxmlformats.org/officeDocument/2006/custom-properties" xmlns:vt="http://schemas.openxmlformats.org/officeDocument/2006/docPropsVTypes"/>
</file>