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Musician's</w:t>
      </w:r>
      <w:r>
        <w:t xml:space="preserve"> </w:t>
      </w:r>
      <w:r>
        <w:t xml:space="preserve">Vision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3570932105273a4ef26f1441a9fa3cce36e6b8f"/>
    <w:p>
      <w:pPr>
        <w:pStyle w:val="Heading1"/>
      </w:pPr>
      <w:r>
        <w:t xml:space="preserve">Statement of Purpose: A Musician's Commitment to Cultural Fusion in Vietnam Ho Chi Minh City</w:t>
      </w:r>
    </w:p>
    <w:p>
      <w:pPr>
        <w:pStyle w:val="FirstParagraph"/>
      </w:pPr>
      <w:r>
        <w:t xml:space="preserve">The vibrant pulse of music has always been the lifeblood of my existence. As a dedicated</w:t>
      </w:r>
      <w:r>
        <w:t xml:space="preserve"> </w:t>
      </w:r>
      <w:r>
        <w:rPr>
          <w:bCs/>
          <w:b/>
        </w:rPr>
        <w:t xml:space="preserve">Musician</w:t>
      </w:r>
      <w:r>
        <w:t xml:space="preserve">, I have spent over a decade mastering the art of soundscapes, weaving together diverse influences into compositions that resonate across cultural boundaries. This Statement of Purpose articulates my profound commitment to contributing to Vietnam's dynamic artistic landscape, specifically through immersive work in Ho Chi Minh City—a city where tradition meets innovation at every corner. My journey has led me here with a singular purpose: to become an integral voice within the creative fabric of Vietnam Ho Chi Minh City, fostering cross-cultural dialogue and elevating local musical heritage through contemporary expression.</w:t>
      </w:r>
    </w:p>
    <w:p>
      <w:pPr>
        <w:pStyle w:val="BodyText"/>
      </w:pPr>
      <w:r>
        <w:t xml:space="preserve">My artistic path began in my hometown of Berlin, Germany, where I immersed myself in jazz improvisation and electronic composition. However, it was a transformative trip to Hanoi in 2019 that ignited my deep connection to Vietnam’s musical soul. I volunteered with a community music project supporting rural schools near the Red River Delta, teaching children traditional instruments like the dan bau (monochord) alongside basic songwriting. Witnessing how these ancient melodies could be reimagined with modern rhythms—without losing their spiritual essence—was a revelation. This experience crystallized my belief that music transcends language, and it is this conviction that drives my decision to pursue professional development in Vietnam Ho Chi Minh City.</w:t>
      </w:r>
    </w:p>
    <w:p>
      <w:pPr>
        <w:pStyle w:val="BodyText"/>
      </w:pPr>
      <w:r>
        <w:t xml:space="preserve">Ho Chi Minh City is not merely a destination; it is the epicenter of Vietnam’s modern cultural renaissance. As I research opportunities here, I see HCMC as a city uniquely poised for artistic synergy: its bustling streets echo with street musicians playing contemporary renditions of folk songs, its indie venues like The Warehouse and Cà Phê Đêm host fusion collaborations between Western and Southeast Asian artists, and the city’s youth population—over 65% under 35—is actively reshaping Vietnam’s creative identity. This energy aligns perfectly with my vision as a</w:t>
      </w:r>
      <w:r>
        <w:t xml:space="preserve"> </w:t>
      </w:r>
      <w:r>
        <w:rPr>
          <w:bCs/>
          <w:b/>
        </w:rPr>
        <w:t xml:space="preserve">Musician</w:t>
      </w:r>
      <w:r>
        <w:t xml:space="preserve">. I do not seek to impose foreign styles but to collaborate, learn, and co-create within this ecosystem. My goal is to establish a community studio in District 1, partnering with local artisans and musicians to document Vietnam’s intangible musical heritage while developing innovative cross-genre projects that appeal to both Vietnamese youth and international audiences.</w:t>
      </w:r>
    </w:p>
    <w:p>
      <w:pPr>
        <w:pStyle w:val="BodyText"/>
      </w:pPr>
      <w:r>
        <w:t xml:space="preserve">My proposed work in Vietnam Ho Chi Minh City will prioritize three pillars: preservation, education, and innovation. First, I plan to collaborate with the Ho Chi Minh City Museum of Ethnology on a digital archive project capturing endangered folk songs from ethnic minorities like the Tay and Ede communities. This initiative will not only safeguard cultural memory but also inspire new compositions rooted in authenticity. Second, I will launch monthly workshops at Saigon University’s Center for Performing Arts, teaching music technology to students while introducing Vietnamese musical theory—bridging centuries of tradition with modern production tools. Finally, I aim to produce a collaborative album featuring HCMC-based artists (including members of the acclaimed band</w:t>
      </w:r>
      <w:r>
        <w:t xml:space="preserve"> </w:t>
      </w:r>
      <w:r>
        <w:rPr>
          <w:iCs/>
          <w:i/>
        </w:rPr>
        <w:t xml:space="preserve">Da Lai</w:t>
      </w:r>
      <w:r>
        <w:t xml:space="preserve">) blending traditional instruments like the đàn bầu with electronic beats. This project would culminate in a free public concert at the Saigon Opera House, embodying music’s power to unite communities.</w:t>
      </w:r>
    </w:p>
    <w:p>
      <w:pPr>
        <w:pStyle w:val="BodyText"/>
      </w:pPr>
      <w:r>
        <w:t xml:space="preserve">I recognize that successful integration requires humility and cultural sensitivity. To prepare, I have completed a six-month intensive Vietnamese language course focused on cultural terminology and musical vocabulary. I’ve also connected with key figures in HCMC’s arts scene: Dr. Nguyen Thanh Huyen of the Vietnam National Academy of Music has expressed interest in advising my preservation project, while Saigon-based producer Mai Linh (known for her work with</w:t>
      </w:r>
      <w:r>
        <w:t xml:space="preserve"> </w:t>
      </w:r>
      <w:r>
        <w:rPr>
          <w:iCs/>
          <w:i/>
        </w:rPr>
        <w:t xml:space="preserve">Phuc Tran</w:t>
      </w:r>
      <w:r>
        <w:t xml:space="preserve">) has offered studio space for collaborative sessions. These relationships underscore the genuine openness within Vietnam Ho Chi Minh City’s creative community to meaningful partnerships.</w:t>
      </w:r>
    </w:p>
    <w:p>
      <w:pPr>
        <w:pStyle w:val="BodyText"/>
      </w:pPr>
      <w:r>
        <w:t xml:space="preserve">The significance of this work extends beyond personal ambition. As Vietnam accelerates its economic growth, cultural identity remains paramount. According to UNESCO’s 2023 report on Southeast Asia, nations that actively nurture their musical heritage see stronger social cohesion and tourism development—both critical for Vietnam’s future. By positioning myself as a bridge between global music trends and local traditions in Ho Chi Minh City, I contribute directly to the nation’s soft power narrative. My presence here will not be an isolated act but part of a larger movement: the rise of Vietnamese music on international platforms, exemplified by artists like Huy Tuấn whose fusion work has been featured at South by Southwest.</w:t>
      </w:r>
    </w:p>
    <w:p>
      <w:pPr>
        <w:pStyle w:val="BodyText"/>
      </w:pPr>
      <w:r>
        <w:t xml:space="preserve">My training as a</w:t>
      </w:r>
      <w:r>
        <w:t xml:space="preserve"> </w:t>
      </w:r>
      <w:r>
        <w:rPr>
          <w:bCs/>
          <w:b/>
        </w:rPr>
        <w:t xml:space="preserve">Musician</w:t>
      </w:r>
      <w:r>
        <w:t xml:space="preserve"> </w:t>
      </w:r>
      <w:r>
        <w:t xml:space="preserve">has equipped me with technical versatility (proficiency in piano, electronic production, and vocal composition) and profound emotional intelligence—essential for navigating cultural nuances. Yet what truly distinguishes my approach is my commitment to reciprocity. In Vietnam Ho Chi Minh City, I do not seek to extract inspiration; I offer equal value through skill-sharing and collaborative creation. This philosophy was validated during a recent pop-up performance at HCMC’s District 3 Street Festival, where I joined local drummers in an impromptu jam session—resulting in a spontaneous piece that later became part of my portfolio.</w:t>
      </w:r>
    </w:p>
    <w:p>
      <w:pPr>
        <w:pStyle w:val="BodyText"/>
      </w:pPr>
      <w:r>
        <w:t xml:space="preserve">Looking ahead, I envision this project evolving into a sustainable hub for musical innovation. With support from the Vietnam Ministry of Culture, Sports and Tourism and local NGOs like Youth Cultural Exchange Vietnam, I will establish an annual “Saigon Sound Summit” to connect HCMC artists with global peers. This initiative will align with Vietnam’s National Strategy for Cultural Development (2021–2030), which emphasizes “creative industries as drivers of social progress.” My role as a</w:t>
      </w:r>
      <w:r>
        <w:t xml:space="preserve"> </w:t>
      </w:r>
      <w:r>
        <w:rPr>
          <w:bCs/>
          <w:b/>
        </w:rPr>
        <w:t xml:space="preserve">Musician</w:t>
      </w:r>
      <w:r>
        <w:t xml:space="preserve"> </w:t>
      </w:r>
      <w:r>
        <w:t xml:space="preserve">in this context is not passive; I am an active participant in shaping Vietnam’s cultural future from its most electrifying urban center.</w:t>
      </w:r>
    </w:p>
    <w:p>
      <w:pPr>
        <w:pStyle w:val="BodyText"/>
      </w:pPr>
      <w:r>
        <w:t xml:space="preserve">In closing, this Statement of Purpose reflects more than an application—it is a promise. A promise to honor the legacy of Vietnamese music while boldly imagining its next chapter. To work within Vietnam Ho Chi Minh City is to embrace a living, breathing canvas where every street corner tells a story through rhythm and melody. I stand ready to contribute my skills, my passion, and my lifelong dedication as a Musician to this city’s vibrant chorus. Together with HCMC’s artists, communities, and visionaries, we can create music that resonates not just within Vietnam’s borders but across the world—proving once again that when cultures converse through sound, humanity finds its most beautiful language.</w:t>
      </w:r>
    </w:p>
    <w:p>
      <w:pPr>
        <w:pStyle w:val="BodyText"/>
      </w:pPr>
      <w:r>
        <w:t xml:space="preserve">With unwavering commitment to this mission,</w:t>
      </w:r>
    </w:p>
    <w:p>
      <w:pPr>
        <w:pStyle w:val="BodyText"/>
      </w:pPr>
      <w:r>
        <w:t xml:space="preserve">[Your Name]</w:t>
      </w:r>
    </w:p>
    <w:p>
      <w:pPr>
        <w:pStyle w:val="BodyText"/>
      </w:pPr>
      <w:r>
        <w:t xml:space="preserve">Professional Musician &amp; Cultural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Musician's Vision for Vietnam Ho Chi Minh City</dc:title>
  <dc:creator/>
  <dc:language>en</dc:language>
  <cp:keywords/>
  <dcterms:created xsi:type="dcterms:W3CDTF">2026-07-24T08:41:53Z</dcterms:created>
  <dcterms:modified xsi:type="dcterms:W3CDTF">2026-07-24T08:41:53Z</dcterms:modified>
</cp:coreProperties>
</file>

<file path=docProps/custom.xml><?xml version="1.0" encoding="utf-8"?>
<Properties xmlns="http://schemas.openxmlformats.org/officeDocument/2006/custom-properties" xmlns:vt="http://schemas.openxmlformats.org/officeDocument/2006/docPropsVTypes"/>
</file>