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8aef0488770d8b9a7846bd98d5f1abf14c8eb22"/>
    <w:p>
      <w:pPr>
        <w:pStyle w:val="Heading1"/>
      </w:pPr>
      <w:r>
        <w:t xml:space="preserve">Statement of Purpose: Advancing Nursing Excellence in Brazil Brasília</w:t>
      </w:r>
    </w:p>
    <w:p>
      <w:pPr>
        <w:pStyle w:val="FirstParagraph"/>
      </w:pPr>
      <w:r>
        <w:t xml:space="preserve">As a dedicated and compassionate Nurse with over five years of clinical experience across diverse healthcare settings, I am writing this Statement of Purpose to formally express my commitment to contribute meaningfully to Brazil's healthcare system, specifically within the vibrant and dynamic capital city of Brasília. My professional journey has been defined by a profound respect for the nursing profession, an unwavering dedication to patient-centered care, and a deep aspiration to serve communities facing significant health challenges—principles that align perfectly with the urgent needs of Brazil's public health landscape, particularly in Brasília.</w:t>
      </w:r>
    </w:p>
    <w:p>
      <w:pPr>
        <w:pStyle w:val="BodyText"/>
      </w:pPr>
      <w:r>
        <w:t xml:space="preserve">My decision to pursue a nursing career was ignited during my undergraduate studies in Community Health Nursing. Witnessing firsthand the impact of inadequate healthcare access in underserved urban neighborhoods instilled in me a conviction that nursing is not merely a profession but a vital social mission. This philosophy has driven my work across emergency departments, maternal health clinics, and community outreach programs where I honed skills in critical thinking, cultural competence, and holistic patient advocacy. However, it was my volunteer work with Brazilian migrant communities in my home country that sparked a specific desire to serve in Brazil itself. Immersing myself in their healthcare challenges—language barriers, socioeconomic disparities affecting treatment adherence—revealed how deeply interconnected global health equity is with local systemic strength. This experience crystallized my resolve to bring my expertise to Brazil, where the Unified Health System (SUS) faces immense demand yet remains a beacon of universal care access.</w:t>
      </w:r>
    </w:p>
    <w:p>
      <w:pPr>
        <w:pStyle w:val="BodyText"/>
      </w:pPr>
      <w:r>
        <w:t xml:space="preserve">Brasília represents the ideal convergence of opportunity and purpose for me as a Nurse. As Brazil's political and administrative heart, Brasília houses key federal health institutions like the Hospital Universitário de Brasília (HUB) and the National Health Foundation (FUNASA), which are pivotal in implementing national health policies across diverse regions. The city’s unique demographic profile—characterized by rapid urbanization, significant rural-urban migration, and a growing elderly population—creates a complex healthcare environment demanding adaptable, skilled professionals. My clinical background in managing high-volume emergency care and chronic disease prevention equips me to address these challenges immediately within Brasília's SUS framework. I am particularly drawn to the city’s initiatives addressing maternal health disparities in peripheral neighborhoods like Ceilândia and Taguatinga, where access gaps persist despite national progress.</w:t>
      </w:r>
    </w:p>
    <w:p>
      <w:pPr>
        <w:pStyle w:val="BodyText"/>
      </w:pPr>
      <w:r>
        <w:t xml:space="preserve">Moreover, my commitment extends beyond clinical practice into healthcare advocacy and education—areas where Brazil is prioritizing systemic improvement. I have actively participated in training workshops on infection control protocols aligned with World Health Organization (WHO) guidelines, a skill directly transferable to Brasília’s efforts to modernize public health infrastructure. I am eager to contribute not only through patient care but also by collaborating with local COFEN (Federal Council of Nursing) accredited institutions to develop culturally sensitive nursing curricula. My fluency in Portuguese—achieved through intensive immersion and certification—ensures seamless integration into Brasília’s healthcare teams without requiring linguistic barriers, a critical factor for effective service delivery in the SUS system.</w:t>
      </w:r>
    </w:p>
    <w:p>
      <w:pPr>
        <w:pStyle w:val="BodyText"/>
      </w:pPr>
      <w:r>
        <w:t xml:space="preserve">What sets my approach apart is my focus on preventive care within community health networks. In Brasília, where conditions like diabetes and hypertension affect over 30% of adults (per Brazilian Ministry of Health data), I aim to leverage my experience in designing patient education modules that resonate with local cultural contexts. For example, during a similar initiative in Rio de Janeiro, I co-created a nutrition program using regional ingredients to combat diet-related diseases among low-income families—a model I am prepared to adapt for Brasília’s distinct social fabric. This preventative mindset aligns with Brazil’s national "Family Health Strategy" (ESF), which emphasizes community-based care and is widely implemented across Brasília's primary health units.</w:t>
      </w:r>
    </w:p>
    <w:p>
      <w:pPr>
        <w:pStyle w:val="BodyText"/>
      </w:pPr>
      <w:r>
        <w:t xml:space="preserve">My professional growth has also been shaped by understanding the challenges facing Brazilian Nurses. I am acutely aware of the systemic pressures—including understaffing in public hospitals and varying resource availability—that require resilience and innovation. In my current role, I led a peer support group to reduce burnout among nursing staff, a practice I intend to champion within Brasília’s healthcare ecosystem to improve retention and service quality. By actively engaging with local nurses’ associations (such as the Conselho Regional de Enfermagem do Distrito Federal), I seek to advocate for policies that elevate nursing leadership in health decision-making, reinforcing the profession’s central role in Brazil’s public health vision.</w:t>
      </w:r>
    </w:p>
    <w:p>
      <w:pPr>
        <w:pStyle w:val="BodyText"/>
      </w:pPr>
      <w:r>
        <w:t xml:space="preserve">Choosing to serve as a Nurse in Brazil Brasília is not merely a career step; it is an investment in a nation I deeply admire. The city’s blend of modernity and cultural richness—evident from its iconic architecture to the warmth of its communities—mirrors my belief that healthcare must be both scientifically rigorous and humanely delivered. I am eager to learn from Brazil’s pioneering models, such as the use of telehealth in remote areas near Brasília (like the Xingu Indigenous Park), and to apply this knowledge locally. My long-term vision includes advancing public health through nursing leadership within Brasília’s federal institutions, contributing to data-driven strategies that reduce health inequities—a mission I am prepared to pursue with unwavering dedication.</w:t>
      </w:r>
    </w:p>
    <w:p>
      <w:pPr>
        <w:pStyle w:val="BodyText"/>
      </w:pPr>
      <w:r>
        <w:t xml:space="preserve">In closing, this Statement of Purpose encapsulates my professional identity: a Nurse committed to excellence, equity, and innovation. I seek not just employment but partnership within Brazil’s healthcare journey. Brasília offers the ideal platform where my skills can directly serve its people while growing as part of a profession revered across Brazil for its societal impact. I am confident that my proactive approach to community health challenges and my respect for Brazilian nursing values will enable me to become a valuable asset to Brasília’s healthcare teams and, ultimately, to the millions relying on SUS for their well-being. I look forward to contributing my passion, expertise, and cultural sensitivity toward strengthening Brazil’s future through compassionate nursing care.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Brazil Brasília</dc:title>
  <dc:creator/>
  <dc:language>en</dc:language>
  <cp:keywords/>
  <dcterms:created xsi:type="dcterms:W3CDTF">2026-07-23T13:01:47Z</dcterms:created>
  <dcterms:modified xsi:type="dcterms:W3CDTF">2026-07-23T13:01:47Z</dcterms:modified>
</cp:coreProperties>
</file>

<file path=docProps/custom.xml><?xml version="1.0" encoding="utf-8"?>
<Properties xmlns="http://schemas.openxmlformats.org/officeDocument/2006/custom-properties" xmlns:vt="http://schemas.openxmlformats.org/officeDocument/2006/docPropsVTypes"/>
</file>