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d4346f49e5fa9817639691ae14e71af0ac82a47"/>
    <w:p>
      <w:pPr>
        <w:pStyle w:val="Heading1"/>
      </w:pPr>
      <w:r>
        <w:t xml:space="preserve">Statement of Purpose: Dedicated Nursing Professional Seeking to Serve in Ethiopia Addis Ababa</w:t>
      </w:r>
    </w:p>
    <w:p>
      <w:pPr>
        <w:pStyle w:val="FirstParagraph"/>
      </w:pPr>
      <w:r>
        <w:t xml:space="preserve">As a profoundly committed healthcare professional, I am writing this Statement of Purpose to formally express my unwavering dedication to advancing my nursing career within the dynamic and vital healthcare landscape of Ethiopia Addis Ababa. My journey as a Nurse has been shaped by an enduring passion for equitable healthcare delivery, particularly in resource-constrained environments where compassionate care can transform lives. This Statement of Purpose serves not merely as an application document, but as a testament to my resolve to contribute meaningfully to the health infrastructure of Ethiopia's capital city—a hub of innovation and community resilience that demands skilled nursing leadership.</w:t>
      </w:r>
    </w:p>
    <w:p>
      <w:pPr>
        <w:pStyle w:val="BodyText"/>
      </w:pPr>
      <w:r>
        <w:t xml:space="preserve">My motivation stems from formative experiences during my undergraduate nursing studies in Kenya, where I volunteered at a rural maternity clinic serving communities with limited medical access. Witnessing how a single Nurse could alleviate suffering through clinical skill and empathetic presence ignited my commitment to global health equity. However, it was an international public health seminar focusing on Ethiopia's healthcare challenges that crystallized my purpose: Addis Ababa’s sprawling urban centers face unique pressures—including high maternal mortality rates, infectious disease burdens, and the dual burden of communicable and non-communicable diseases—that require culturally attuned nursing expertise. I recognize that as a Nurse in Ethiopia Addis Ababa, I would not only provide clinical care but also become a bridge between evidence-based practice and community needs.</w:t>
      </w:r>
    </w:p>
    <w:p>
      <w:pPr>
        <w:pStyle w:val="BodyText"/>
      </w:pPr>
      <w:r>
        <w:t xml:space="preserve">I have meticulously prepared for this role through rigorous academic and practical training. My Bachelor of Science in Nursing (BSN) from the University of Nairobi included specialized coursework in tropical medicine, maternal-child health, and public health management—courses directly applicable to Ethiopia Addis Ababa's epidemiological profile. During my clinical rotations at Kenyatta National Hospital, I developed proficiency in triaging high-volume emergency cases, managing HIV/AIDS co-morbidities (prevalent in Ethiopian communities), and implementing WHO-recommended protocols for tuberculosis care. Crucially, I also completed a 6-month internship with the Ethiopian Health Bureau’s mobile health outreach program in 2021, where I assisted community health workers in Addis Ababa’s peri-urban slums. This experience revealed how deeply cultural humility and contextual understanding—such as respecting traditional healing practices while integrating biomedical care—are essential for effective nursing in Ethiopia Addis Ababa.</w:t>
      </w:r>
    </w:p>
    <w:p>
      <w:pPr>
        <w:pStyle w:val="BodyText"/>
      </w:pPr>
      <w:r>
        <w:t xml:space="preserve">What distinguishes my approach is my commitment to holistic nursing within Ethiopia's socio-cultural fabric. I understand that as a Nurse operating in Addis Ababa, success hinges on navigating complex systems: the city’s healthcare network spans government hospitals (like Tikur Anbessa), private clinics, and NGO-run centers, each with distinct resource constraints. My prior work with Médecins Sans Frontières (MSF) in the Horn of Africa taught me to optimize care under scarcity—using simple interventions like oral rehydration therapy for cholera outbreaks or training community members in diabetes management. In Ethiopia Addis Ababa specifically, I am prepared to address critical gaps such as the nurse-to-patient ratio crisis (currently 1:500 in public facilities versus WHO’s recommended 1:200) through efficient workflow strategies and advocacy for sustainable staffing models. I have also obtained certification in emergency nursing and mental health first aid, skills vital for Addis Ababa’s high-stress urban environment where trauma cases from traffic accidents and psychosocial distress are increasingly common.</w:t>
      </w:r>
    </w:p>
    <w:p>
      <w:pPr>
        <w:pStyle w:val="BodyText"/>
      </w:pPr>
      <w:r>
        <w:t xml:space="preserve">The significance of choosing Ethiopia Addis Ababa as my professional home cannot be overstated. As Africa’s most populous capital city—and a focal point for the African Union and global health initiatives—I am drawn to its potential as a catalyst for systemic change. Addis Ababa’s healthcare workers are pioneering innovations in telemedicine and community-based care, yet they remain under-resourced compared to their challenges. I am eager to learn from local nursing leaders at institutions like the Addis Ababa University School of Nursing while contributing my skills in maternal health program coordination—where Ethiopia has made strides but still lags (with 13% maternal mortality rate versus a global target of 70 per 100,000 births). This city’s vibrant energy, from its historic hospitals to modern health tech startups, embodies the perfect proving ground for a Nurse committed to scalable impact.</w:t>
      </w:r>
    </w:p>
    <w:p>
      <w:pPr>
        <w:pStyle w:val="BodyText"/>
      </w:pPr>
      <w:r>
        <w:t xml:space="preserve">My long-term vision aligns with Ethiopia’s Health Sector Transformation Plan (HSTP III), which prioritizes strengthening primary healthcare. As a Nurse in Ethiopia Addis Ababa, I aim to co-develop culturally grounded health literacy programs targeting adolescent girls and elderly populations—groups disproportionately affected by preventable conditions. For example, I would collaborate with the Ministry of Health to implement peer-education models using local "health promoters," leveraging Addis Ababa’s strong community networks. Simultaneously, I plan to pursue a Master’s in Public Health with a focus on urban health systems, ensuring my practice evolves alongside Ethiopia’s healthcare advancements. My ultimate goal is to train future Nurses in Addis Ababa, fostering a generation of clinicians who view their role not just as caregivers but as community advocates.</w:t>
      </w:r>
    </w:p>
    <w:p>
      <w:pPr>
        <w:pStyle w:val="BodyText"/>
      </w:pPr>
      <w:r>
        <w:t xml:space="preserve">This Statement of Purpose is more than an academic exercise; it represents a lifelong pledge. I have researched Addis Ababa’s healthcare challenges deeply—from the overcrowded emergency departments at Black Lion Hospital to the neonatal care shortages in Bole sub-city—and I am ready to apply my skills where they matter most. In Ethiopia, nursing is not merely a profession; it is an act of solidarity with communities striving for dignity. As I prepare to join Addis Ababa’s nursing workforce, I carry with me the values instilled by my mentors: that every patient deserves care rooted in respect, and that a single Nurse can ignite healing across generations.</w:t>
      </w:r>
    </w:p>
    <w:p>
      <w:pPr>
        <w:pStyle w:val="BodyText"/>
      </w:pPr>
      <w:r>
        <w:t xml:space="preserve">With unshakeable resolve, I affirm that serving as a Nurse in Ethiopia Addis Ababa is not merely my career choice—it is my calling. I seek to contribute to a healthcare system where compassion meets competence, and where the city’s vibrant spirit fuels healthier futures for all its citizens. Thank you for considering this Statement of Purpose as the foundation of my commitment to elevate nursing excellence within Ethiopia’s heartland.</w:t>
      </w:r>
    </w:p>
    <w:p>
      <w:pPr>
        <w:pStyle w:val="BodyText"/>
      </w:pPr>
      <w:r>
        <w:t xml:space="preserve">Respectfully submitted,</w:t>
      </w:r>
    </w:p>
    <w:p>
      <w:pPr>
        <w:pStyle w:val="BodyText"/>
      </w:pPr>
      <w:r>
        <w:t xml:space="preserve">[Your Full Name]</w:t>
      </w:r>
    </w:p>
    <w:p>
      <w:pPr>
        <w:pStyle w:val="BodyText"/>
      </w:pPr>
      <w:r>
        <w:t xml:space="preserve">Nurse, BSN, Certified Emergency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in Ethiopia Addis Ababa</dc:title>
  <dc:creator/>
  <dc:language>en</dc:language>
  <cp:keywords/>
  <dcterms:created xsi:type="dcterms:W3CDTF">2026-07-21T09:50:33Z</dcterms:created>
  <dcterms:modified xsi:type="dcterms:W3CDTF">2026-07-21T09:50:33Z</dcterms:modified>
</cp:coreProperties>
</file>

<file path=docProps/custom.xml><?xml version="1.0" encoding="utf-8"?>
<Properties xmlns="http://schemas.openxmlformats.org/officeDocument/2006/custom-properties" xmlns:vt="http://schemas.openxmlformats.org/officeDocument/2006/docPropsVTypes"/>
</file>