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0d9c53e08ec9e467faae36ecdc0e367b98c5003"/>
    <w:p>
      <w:pPr>
        <w:pStyle w:val="Heading1"/>
      </w:pPr>
      <w:r>
        <w:t xml:space="preserve">Statement of Purpose: Advancing My Nursing Career in Italy Milan</w:t>
      </w:r>
    </w:p>
    <w:p>
      <w:pPr>
        <w:pStyle w:val="FirstParagraph"/>
      </w:pPr>
      <w:r>
        <w:rPr>
          <w:bCs/>
          <w:b/>
        </w:rPr>
        <w:t xml:space="preserve">Introduction: A Calling Rooted in Compassion and Cultural Connection</w:t>
      </w:r>
    </w:p>
    <w:p>
      <w:pPr>
        <w:pStyle w:val="BodyText"/>
      </w:pPr>
      <w:r>
        <w:t xml:space="preserve">As I prepare to submit this Statement of Purpose, I do so with profound clarity about my professional trajectory and unwavering commitment to becoming a contributing member of the healthcare community in Italy Milan. This document is not merely an application component; it is a testament to my dedication, cultural alignment, and strategic vision for integrating my nursing expertise within the dynamic healthcare ecosystem of one of Europe’s most vibrant metropolises. My journey as a registered</w:t>
      </w:r>
      <w:r>
        <w:t xml:space="preserve"> </w:t>
      </w:r>
      <w:r>
        <w:rPr>
          <w:iCs/>
          <w:i/>
        </w:rPr>
        <w:t xml:space="preserve">Nurse</w:t>
      </w:r>
      <w:r>
        <w:t xml:space="preserve"> </w:t>
      </w:r>
      <w:r>
        <w:t xml:space="preserve">has been guided by a deep respect for patient-centered care, and Milan represents the ideal setting where I can elevate this practice while embracing Italy's rich medical heritage and innovative spirit.</w:t>
      </w:r>
    </w:p>
    <w:p>
      <w:pPr>
        <w:pStyle w:val="BodyText"/>
      </w:pPr>
      <w:r>
        <w:rPr>
          <w:bCs/>
          <w:b/>
        </w:rPr>
        <w:t xml:space="preserve">Educational Foundation and Clinical Preparation</w:t>
      </w:r>
    </w:p>
    <w:p>
      <w:pPr>
        <w:pStyle w:val="BodyText"/>
      </w:pPr>
      <w:r>
        <w:t xml:space="preserve">My academic background at the University of Toronto School of Nursing provided a rigorous foundation in evidence-based practice, critical thinking, and ethical decision-making—skills directly transferable to the Italian healthcare context. During my clinical rotations at Toronto General Hospital, I honed competencies in complex patient management across acute care, geriatrics, and community health settings. However, what truly distinguished this phase was my deliberate immersion into Italian culture and language. Recognizing that</w:t>
      </w:r>
      <w:r>
        <w:t xml:space="preserve"> </w:t>
      </w:r>
      <w:r>
        <w:rPr>
          <w:iCs/>
          <w:i/>
        </w:rPr>
        <w:t xml:space="preserve">Italy Milan</w:t>
      </w:r>
      <w:r>
        <w:t xml:space="preserve"> </w:t>
      </w:r>
      <w:r>
        <w:t xml:space="preserve">demands fluency not just for professional registration but for authentic patient connection, I dedicated two years to intensive Italian studies through the Goethe-Institut Milan program, achieving B2 level proficiency (CEFR). This wasn’t merely linguistic acquisition; it was a cultural apprenticeship. I studied Italian medical terminology, practiced with native speakers in local community centers, and engaged with Italian healthcare literature—preparing me to navigate Milan’s unique social dynamics where language is the gateway to trust.</w:t>
      </w:r>
    </w:p>
    <w:p>
      <w:pPr>
        <w:pStyle w:val="BodyText"/>
      </w:pPr>
      <w:r>
        <w:rPr>
          <w:bCs/>
          <w:b/>
        </w:rPr>
        <w:t xml:space="preserve">Motivation: Why Italy Milan Specifically?</w:t>
      </w:r>
    </w:p>
    <w:p>
      <w:pPr>
        <w:pStyle w:val="BodyText"/>
      </w:pPr>
      <w:r>
        <w:t xml:space="preserve">My decision to pursue my nursing career in</w:t>
      </w:r>
      <w:r>
        <w:t xml:space="preserve"> </w:t>
      </w:r>
      <w:r>
        <w:rPr>
          <w:iCs/>
          <w:i/>
        </w:rPr>
        <w:t xml:space="preserve">Italy Milan</w:t>
      </w:r>
      <w:r>
        <w:t xml:space="preserve">, rather than other regions or countries, stems from a multifaceted understanding of its healthcare landscape. Milan stands at the epicenter of Italian medical innovation, home to world-renowned institutions like San Raffaele Hospital and IRCCS Policlinico di Milano—hospitals renowned for their integrated care models and research collaborations. Unlike rural Italy or smaller cities, Milan’s diversity mirrors my professional values: it serves a rapidly aging population alongside a large immigrant community, demanding cultural sensitivity that I’ve cultivated through years of working with multilingual patients in Toronto. Most critically, Milan faces pressing nursing shortages in geriatric and chronic disease management—areas where my experience aligns directly with the city’s evolving needs. I do not seek to work</w:t>
      </w:r>
      <w:r>
        <w:t xml:space="preserve"> </w:t>
      </w:r>
      <w:r>
        <w:rPr>
          <w:iCs/>
          <w:i/>
        </w:rPr>
        <w:t xml:space="preserve">in Italy</w:t>
      </w:r>
      <w:r>
        <w:t xml:space="preserve">; I seek to serve specifically within the heart of its healthcare innovation corridor:</w:t>
      </w:r>
      <w:r>
        <w:t xml:space="preserve"> </w:t>
      </w:r>
      <w:r>
        <w:rPr>
          <w:iCs/>
          <w:i/>
        </w:rPr>
        <w:t xml:space="preserve">Italy Milan</w:t>
      </w:r>
      <w:r>
        <w:t xml:space="preserve">.</w:t>
      </w:r>
    </w:p>
    <w:p>
      <w:pPr>
        <w:pStyle w:val="BodyText"/>
      </w:pPr>
      <w:r>
        <w:rPr>
          <w:bCs/>
          <w:b/>
        </w:rPr>
        <w:t xml:space="preserve">Nursing Philosophy in the Context of Italian Healthcare</w:t>
      </w:r>
    </w:p>
    <w:p>
      <w:pPr>
        <w:pStyle w:val="BodyText"/>
      </w:pPr>
      <w:r>
        <w:t xml:space="preserve">My philosophy as a nurse centers on holistic care, recognizing that healing occurs not just in clinics but within cultural and familial contexts. In Milan, where family units remain central to patient support systems, this approach resonates deeply with local healthcare norms. I’ve studied Italy’s National Health Service (SSN) structure extensively and understand how nurses function as pivotal coordinators between specialists, patients, and social services—a role that requires both clinical precision and emotional intelligence. I am eager to contribute to Milan’s efforts in reducing hospital readmission rates for chronic conditions like diabetes or heart failure through patient education programs modeled on Italy’s successful "Case Management" protocols. This is not theoretical; in my current role at a Toronto hospital, I co-designed a community outreach initiative that improved medication adherence by 35% among non-English-speaking seniors—skills directly applicable to Milan’s diverse neighborhoods.</w:t>
      </w:r>
    </w:p>
    <w:p>
      <w:pPr>
        <w:pStyle w:val="BodyText"/>
      </w:pPr>
      <w:r>
        <w:rPr>
          <w:bCs/>
          <w:b/>
        </w:rPr>
        <w:t xml:space="preserve">Integration and Long-Term Vision</w:t>
      </w:r>
    </w:p>
    <w:p>
      <w:pPr>
        <w:pStyle w:val="BodyText"/>
      </w:pPr>
      <w:r>
        <w:t xml:space="preserve">This Statement of Purpose encapsulates my strategic intent: to seamlessly integrate into Milan’s healthcare framework while respecting its traditions. I understand that Italian nursing culture values collegiality and mentorship, hence my commitment to engaging with Milanese nursing associations like the Collegio Nazionale Infermieri (CNI) from day one. My long-term vision includes contributing to nurse-led initiatives in community health centers (Centri di Assistenza Primaria), particularly in Milan’s underserved districts such as Città Studi or Porta Romana, where access to specialized nursing care is limited. I also aspire to pursue further certifications in Italian palliative care standards—a growing priority given Milan’s demographic shifts—through partnerships with universities like Università degli Studi di Milano.</w:t>
      </w:r>
    </w:p>
    <w:p>
      <w:pPr>
        <w:pStyle w:val="BodyText"/>
      </w:pPr>
      <w:r>
        <w:rPr>
          <w:bCs/>
          <w:b/>
        </w:rPr>
        <w:t xml:space="preserve">Conclusion: A Commitment Aligned with Milan's Pulse</w:t>
      </w:r>
    </w:p>
    <w:p>
      <w:pPr>
        <w:pStyle w:val="BodyText"/>
      </w:pPr>
      <w:r>
        <w:t xml:space="preserve">In closing, this Statement of Purpose is a declaration of my readiness to step beyond the role of a foreign nurse and become an authentic member of Milan’s healthcare family. I bring not only clinical expertise but also a genuine appreciation for Italian culture, language proficiency tailored to medical contexts, and a clear understanding of how to serve within Milan’s specific system.</w:t>
      </w:r>
      <w:r>
        <w:t xml:space="preserve"> </w:t>
      </w:r>
      <w:r>
        <w:rPr>
          <w:iCs/>
          <w:i/>
        </w:rPr>
        <w:t xml:space="preserve">Italy Milan</w:t>
      </w:r>
      <w:r>
        <w:t xml:space="preserve"> </w:t>
      </w:r>
      <w:r>
        <w:t xml:space="preserve">is more than a destination; it is where my professional identity as a</w:t>
      </w:r>
      <w:r>
        <w:t xml:space="preserve"> </w:t>
      </w:r>
      <w:r>
        <w:rPr>
          <w:iCs/>
          <w:i/>
        </w:rPr>
        <w:t xml:space="preserve">Nurse</w:t>
      </w:r>
      <w:r>
        <w:t xml:space="preserve"> </w:t>
      </w:r>
      <w:r>
        <w:t xml:space="preserve">will find its most meaningful expression. I am prepared to embrace the challenges and rewards of this role with humility, diligence, and unwavering compassion—qualities I have demonstrated throughout my career and which I will continue to embody in every interaction with patients, colleagues, and communities across Milan. Thank you for considering my application as a dedicated nursing professional eager to contribute to the health of Milan’s people.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Italy Milan</dc:title>
  <dc:creator/>
  <dc:language>en</dc:language>
  <cp:keywords/>
  <dcterms:created xsi:type="dcterms:W3CDTF">2026-07-21T10:33:53Z</dcterms:created>
  <dcterms:modified xsi:type="dcterms:W3CDTF">2026-07-21T10:33:53Z</dcterms:modified>
</cp:coreProperties>
</file>

<file path=docProps/custom.xml><?xml version="1.0" encoding="utf-8"?>
<Properties xmlns="http://schemas.openxmlformats.org/officeDocument/2006/custom-properties" xmlns:vt="http://schemas.openxmlformats.org/officeDocument/2006/docPropsVTypes"/>
</file>