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Russia</w:t>
      </w:r>
      <w:r>
        <w:t xml:space="preserve"> </w:t>
      </w:r>
      <w:r>
        <w:t xml:space="preserve">Moscow</w:t>
      </w:r>
    </w:p>
    <w:bookmarkStart w:id="20" w:name="Xee56cbc7165ec4587f44903fbf72b6af34d983a"/>
    <w:p>
      <w:pPr>
        <w:pStyle w:val="Heading1"/>
      </w:pPr>
      <w:r>
        <w:t xml:space="preserve">STATEMENT OF PURPOSE FOR NURSING CAREER IN RUSSIA MOSCOW</w:t>
      </w:r>
    </w:p>
    <w:p>
      <w:pPr>
        <w:pStyle w:val="FirstParagraph"/>
      </w:pPr>
      <w:r>
        <w:t xml:space="preserve">I am writing this</w:t>
      </w:r>
      <w:r>
        <w:t xml:space="preserve"> </w:t>
      </w:r>
      <w:r>
        <w:rPr>
          <w:bCs/>
          <w:b/>
        </w:rPr>
        <w:t xml:space="preserve">Statement of Purpose</w:t>
      </w:r>
      <w:r>
        <w:t xml:space="preserve"> </w:t>
      </w:r>
      <w:r>
        <w:t xml:space="preserve">to express my profound commitment to advancing my career as a dedicated</w:t>
      </w:r>
      <w:r>
        <w:t xml:space="preserve"> </w:t>
      </w:r>
      <w:r>
        <w:rPr>
          <w:bCs/>
          <w:b/>
        </w:rPr>
        <w:t xml:space="preserve">Nurse</w:t>
      </w:r>
      <w:r>
        <w:t xml:space="preserve"> </w:t>
      </w:r>
      <w:r>
        <w:t xml:space="preserve">within the dynamic healthcare landscape of</w:t>
      </w:r>
      <w:r>
        <w:t xml:space="preserve"> </w:t>
      </w:r>
      <w:r>
        <w:rPr>
          <w:bCs/>
          <w:b/>
        </w:rPr>
        <w:t xml:space="preserve">Russia Moscow</w:t>
      </w:r>
      <w:r>
        <w:t xml:space="preserve">. With over seven years of comprehensive clinical experience across diverse medical settings in the United States, I have cultivated a deep appreciation for patient-centered care that transcends cultural boundaries. My decision to pursue professional opportunities in Moscow represents not merely a career transition, but a meaningful alignment of my nursing philosophy with the evolving healthcare needs of one of Europe's most vibrant metropolises.</w:t>
      </w:r>
    </w:p>
    <w:p>
      <w:pPr>
        <w:pStyle w:val="BodyText"/>
      </w:pPr>
      <w:r>
        <w:t xml:space="preserve">My journey as a</w:t>
      </w:r>
      <w:r>
        <w:t xml:space="preserve"> </w:t>
      </w:r>
      <w:r>
        <w:rPr>
          <w:bCs/>
          <w:b/>
        </w:rPr>
        <w:t xml:space="preserve">Nurse</w:t>
      </w:r>
      <w:r>
        <w:t xml:space="preserve"> </w:t>
      </w:r>
      <w:r>
        <w:t xml:space="preserve">began during my Bachelor of Science in Nursing (BSN) program at Johns Hopkins University, where I developed specialized expertise in critical care and geriatric medicine. Subsequent roles at New York-Presbyterian Hospital and Community Health Network provided me with extensive experience managing complex cases—from post-operative trauma care to chronic disease management for elderly populations. However, what consistently motivated me was the opportunity to serve culturally diverse communities, a skill that directly translates to Moscow's multicultural environment where healthcare providers must navigate linguistic and cultural nuances daily. I recognize that</w:t>
      </w:r>
      <w:r>
        <w:t xml:space="preserve"> </w:t>
      </w:r>
      <w:r>
        <w:rPr>
          <w:bCs/>
          <w:b/>
        </w:rPr>
        <w:t xml:space="preserve">Russia Moscow</w:t>
      </w:r>
      <w:r>
        <w:t xml:space="preserve"> </w:t>
      </w:r>
      <w:r>
        <w:t xml:space="preserve">represents an exceptional setting where international nursing perspectives can significantly enhance patient outcomes through cross-cultural collaboration.</w:t>
      </w:r>
    </w:p>
    <w:p>
      <w:pPr>
        <w:pStyle w:val="BodyText"/>
      </w:pPr>
      <w:r>
        <w:t xml:space="preserve">What particularly draws me to</w:t>
      </w:r>
      <w:r>
        <w:t xml:space="preserve"> </w:t>
      </w:r>
      <w:r>
        <w:rPr>
          <w:bCs/>
          <w:b/>
        </w:rPr>
        <w:t xml:space="preserve">Russia Moscow</w:t>
      </w:r>
      <w:r>
        <w:t xml:space="preserve"> </w:t>
      </w:r>
      <w:r>
        <w:t xml:space="preserve">is its unique healthcare ecosystem, characterized by a growing emphasis on modernizing infrastructure while preserving traditional medical ethics. I have closely studied recent initiatives such as the Russian Ministry of Health's "2030 Strategy for Healthcare Development," which prioritizes advanced training for nursing professionals and integration of evidence-based practices—precisely the environment where my skills in implementing standardized care protocols would add immediate value. Moscow's premier institutions like City Clinical Hospital No. 1 and Burdenko Neurosurgical Institute exemplify this transformation, offering a sophisticated platform for nurses to engage with cutting-edge technology while maintaining compassionate human-centered care.</w:t>
      </w:r>
    </w:p>
    <w:p>
      <w:pPr>
        <w:pStyle w:val="BodyText"/>
      </w:pPr>
      <w:r>
        <w:t xml:space="preserve">My professional toolkit includes advanced certifications in ACLS, BLS, and geriatric nursing, complemented by fluency in English and intermediate Russian (achieving B1 level through intensive study at the University of Michigan). I understand that effective communication is the cornerstone of nursing excellence in any setting—especially critical when caring for Moscow's aging population or international patients seeking treatment. During my recent volunteer work at a Ukrainian refugee medical camp, I refined my ability to provide empathetic care despite language barriers, a skill directly applicable to</w:t>
      </w:r>
      <w:r>
        <w:t xml:space="preserve"> </w:t>
      </w:r>
      <w:r>
        <w:rPr>
          <w:bCs/>
          <w:b/>
        </w:rPr>
        <w:t xml:space="preserve">Russia Moscow</w:t>
      </w:r>
      <w:r>
        <w:t xml:space="preserve">'s increasing demographic diversity. This experience reinforced my belief that nursing transcends borders when rooted in universal principles of dignity and respect.</w:t>
      </w:r>
    </w:p>
    <w:p>
      <w:pPr>
        <w:pStyle w:val="BodyText"/>
      </w:pPr>
      <w:r>
        <w:t xml:space="preserve">The significance of this</w:t>
      </w:r>
      <w:r>
        <w:t xml:space="preserve"> </w:t>
      </w:r>
      <w:r>
        <w:rPr>
          <w:bCs/>
          <w:b/>
        </w:rPr>
        <w:t xml:space="preserve">Statement of Purpose</w:t>
      </w:r>
      <w:r>
        <w:t xml:space="preserve"> </w:t>
      </w:r>
      <w:r>
        <w:t xml:space="preserve">extends beyond personal ambition—it is a testament to my dedication to contributing meaningfully to Moscow's healthcare evolution. I am particularly inspired by the city's efforts to integrate nursing as a strategic profession within public health frameworks, including recent legislation expanding nurses' roles in preventive care and telehealth services. Having witnessed similar advancements in U.S. urban centers like Boston and Chicago, I am prepared to advocate for similar innovations that empower</w:t>
      </w:r>
      <w:r>
        <w:t xml:space="preserve"> </w:t>
      </w:r>
      <w:r>
        <w:rPr>
          <w:bCs/>
          <w:b/>
        </w:rPr>
        <w:t xml:space="preserve">Nurse</w:t>
      </w:r>
      <w:r>
        <w:t xml:space="preserve"> </w:t>
      </w:r>
      <w:r>
        <w:t xml:space="preserve">practitioners to lead community wellness initiatives across Moscow's districts. My goal is not merely to work as a nurse, but to collaborate with local institutions on developing culturally responsive care models that address prevalent conditions such as cardiovascular diseases and diabetes—issues disproportionately affecting Moscow's urban population.</w:t>
      </w:r>
    </w:p>
    <w:p>
      <w:pPr>
        <w:pStyle w:val="BodyText"/>
      </w:pPr>
      <w:r>
        <w:t xml:space="preserve">Furthermore, I am deeply committed to the cultural immersion required for successful practice in</w:t>
      </w:r>
      <w:r>
        <w:t xml:space="preserve"> </w:t>
      </w:r>
      <w:r>
        <w:rPr>
          <w:bCs/>
          <w:b/>
        </w:rPr>
        <w:t xml:space="preserve">Russia Moscow</w:t>
      </w:r>
      <w:r>
        <w:t xml:space="preserve">. Prior to my application, I completed a preparatory course on Russian medical ethics at the Moscow State University of Medicine and Dentistry. This program illuminated how traditional values—such as *sobornost* (collective unity) and *dukhovnost* (spiritual depth)—inform patient-family relationships in Russian healthcare. I am eager to honor these principles while introducing evidence-based approaches learned through my international experience. For instance, I plan to adapt U.S. wound-care protocols for use in Moscow's community clinics, emphasizing patient education—a practice that aligns with the Ministry of Health's focus on reducing hospital readmissions.</w:t>
      </w:r>
    </w:p>
    <w:p>
      <w:pPr>
        <w:pStyle w:val="BodyText"/>
      </w:pPr>
      <w:r>
        <w:t xml:space="preserve">My long-term vision includes establishing a nursing mentorship program at a leading Moscow institution to bridge global best practices with local healthcare needs. Having observed how nursing education in the U.S. emphasizes simulation-based training, I propose creating similar modules for Russian nursing students focused on high-stakes scenarios like stroke response or pandemic management. This initiative would directly support</w:t>
      </w:r>
      <w:r>
        <w:t xml:space="preserve"> </w:t>
      </w:r>
      <w:r>
        <w:rPr>
          <w:bCs/>
          <w:b/>
        </w:rPr>
        <w:t xml:space="preserve">Russia Moscow</w:t>
      </w:r>
      <w:r>
        <w:t xml:space="preserve">'s goal of developing a 20% increase in specialized nurses by 2030, as outlined in the national healthcare strategy. As a</w:t>
      </w:r>
      <w:r>
        <w:t xml:space="preserve"> </w:t>
      </w:r>
      <w:r>
        <w:rPr>
          <w:bCs/>
          <w:b/>
        </w:rPr>
        <w:t xml:space="preserve">Nurse</w:t>
      </w:r>
      <w:r>
        <w:t xml:space="preserve"> </w:t>
      </w:r>
      <w:r>
        <w:t xml:space="preserve">who has thrived in both urban American and international settings, I am uniquely positioned to foster these collaborations while respecting Russian medical traditions.</w:t>
      </w:r>
    </w:p>
    <w:p>
      <w:pPr>
        <w:pStyle w:val="BodyText"/>
      </w:pPr>
      <w:r>
        <w:t xml:space="preserve">I acknowledge that transitioning to practice in</w:t>
      </w:r>
      <w:r>
        <w:t xml:space="preserve"> </w:t>
      </w:r>
      <w:r>
        <w:rPr>
          <w:bCs/>
          <w:b/>
        </w:rPr>
        <w:t xml:space="preserve">Russia Moscow</w:t>
      </w:r>
      <w:r>
        <w:t xml:space="preserve"> </w:t>
      </w:r>
      <w:r>
        <w:t xml:space="preserve">requires more than clinical expertise—it demands humility and a willingness to learn from the very system I aim to serve. My recent correspondence with Dr. Elena Petrova, head of nursing at Moscow City Clinical Hospital No. 52, has further solidified my commitment; she emphasized the need for nurses who can navigate bureaucratic structures while prioritizing patient advocacy—a challenge I have successfully addressed in U.S. hospital committees during my tenure as a charge nurse.</w:t>
      </w:r>
    </w:p>
    <w:p>
      <w:pPr>
        <w:pStyle w:val="BodyText"/>
      </w:pPr>
      <w:r>
        <w:t xml:space="preserve">In conclusion, this</w:t>
      </w:r>
      <w:r>
        <w:t xml:space="preserve"> </w:t>
      </w:r>
      <w:r>
        <w:rPr>
          <w:bCs/>
          <w:b/>
        </w:rPr>
        <w:t xml:space="preserve">Statement of Purpose</w:t>
      </w:r>
      <w:r>
        <w:t xml:space="preserve"> </w:t>
      </w:r>
      <w:r>
        <w:t xml:space="preserve">encapsulates my unwavering dedication to becoming a transformative</w:t>
      </w:r>
      <w:r>
        <w:t xml:space="preserve"> </w:t>
      </w:r>
      <w:r>
        <w:rPr>
          <w:bCs/>
          <w:b/>
        </w:rPr>
        <w:t xml:space="preserve">Nurse</w:t>
      </w:r>
      <w:r>
        <w:t xml:space="preserve"> </w:t>
      </w:r>
      <w:r>
        <w:t xml:space="preserve">within the heart of</w:t>
      </w:r>
      <w:r>
        <w:t xml:space="preserve"> </w:t>
      </w:r>
      <w:r>
        <w:rPr>
          <w:bCs/>
          <w:b/>
        </w:rPr>
        <w:t xml:space="preserve">Russia Moscow</w:t>
      </w:r>
      <w:r>
        <w:t xml:space="preserve">. I do not view this as an application for employment, but rather a pledge to join a community where healthcare is both an art and science, demanding the highest levels of compassion and competence. My background equips me to immediately contribute to Moscow's healthcare excellence while remaining open to growth within its cultural context. I am eager to bring my skills in patient advocacy, cross-cultural communication, and evidence-based practice to serve the people of Moscow with the same integrity that has defined my career thus far. As I embark on this journey, I carry with me not only a nursing license but a profound respect for the healing traditions of</w:t>
      </w:r>
      <w:r>
        <w:t xml:space="preserve"> </w:t>
      </w:r>
      <w:r>
        <w:rPr>
          <w:bCs/>
          <w:b/>
        </w:rPr>
        <w:t xml:space="preserve">Russia</w:t>
      </w:r>
      <w:r>
        <w:t xml:space="preserve"> </w:t>
      </w:r>
      <w:r>
        <w:t xml:space="preserve">and an unyielding commitment to elevate care standards in its most iconic city.</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Russia Moscow</dc:title>
  <dc:creator/>
  <dc:language>en</dc:language>
  <cp:keywords/>
  <dcterms:created xsi:type="dcterms:W3CDTF">2026-07-21T05:06:55Z</dcterms:created>
  <dcterms:modified xsi:type="dcterms:W3CDTF">2026-07-21T05:06:55Z</dcterms:modified>
</cp:coreProperties>
</file>

<file path=docProps/custom.xml><?xml version="1.0" encoding="utf-8"?>
<Properties xmlns="http://schemas.openxmlformats.org/officeDocument/2006/custom-properties" xmlns:vt="http://schemas.openxmlformats.org/officeDocument/2006/docPropsVTypes"/>
</file>