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Nurse</w:t>
      </w:r>
      <w:r>
        <w:t xml:space="preserve"> </w:t>
      </w:r>
      <w:r>
        <w:t xml:space="preserve">for</w:t>
      </w:r>
      <w:r>
        <w:t xml:space="preserve"> </w:t>
      </w:r>
      <w:r>
        <w:t xml:space="preserve">Sudan</w:t>
      </w:r>
      <w:r>
        <w:t xml:space="preserve"> </w:t>
      </w:r>
      <w:r>
        <w:t xml:space="preserve">Khartoum</w:t>
      </w:r>
    </w:p>
    <w:bookmarkStart w:id="21" w:name="statement-of-purpose"/>
    <w:p>
      <w:pPr>
        <w:pStyle w:val="Heading1"/>
      </w:pPr>
      <w:r>
        <w:t xml:space="preserve">Statement of Purpose</w:t>
      </w:r>
    </w:p>
    <w:bookmarkStart w:id="20" w:name="X2d83aed2a1de61bd705f88aa974644f4fb32e3d"/>
    <w:p>
      <w:pPr>
        <w:pStyle w:val="Heading2"/>
      </w:pPr>
      <w:r>
        <w:t xml:space="preserve">Dedicated Nursing Professional Seeking to Serve Communities in Sudan Khartoum</w:t>
      </w:r>
    </w:p>
    <w:p>
      <w:pPr>
        <w:pStyle w:val="FirstParagraph"/>
      </w:pPr>
      <w:r>
        <w:t xml:space="preserve">As I prepare to submit this Statement of Purpose, I do so with profound respect for the healthcare challenges facing Sudan Khartoum and unwavering commitment to serving its people. My journey toward becoming a compassionate and skilled Nurse has been shaped by both academic rigor and firsthand exposure to resource-constrained environments, making Sudan Khartoum not just a destination but a calling. This document articulates my professional vision, clinical preparation, and deep-seated motivation to contribute meaningfully within the healthcare landscape of Sudan's capital city.</w:t>
      </w:r>
    </w:p>
    <w:p>
      <w:pPr>
        <w:pStyle w:val="BodyText"/>
      </w:pPr>
      <w:r>
        <w:t xml:space="preserve">My academic foundation in nursing began at Khartoum University College of Medicine, where I earned my Bachelor of Science in Nursing with honors. During my clinical rotations across Khartoum's public hospitals—including the renowned Al-Razi Hospital and Omdurman Teaching Hospital—I witnessed the extraordinary resilience of patients facing complex health crises amid systemic challenges. One particular experience remains etched in my memory: accompanying a senior Nurse during an emergency response to a cholera outbreak in Gezira State, where we treated over 200 patients daily with limited supplies. This moment crystallized my understanding that effective nursing transcends technical skills—it demands cultural humility, adaptive leadership, and unshakeable dedication to community well-being. In Sudan Khartoum's unique context of rapid urbanization and frequent health emergencies, these lessons have become the compass guiding my career.</w:t>
      </w:r>
    </w:p>
    <w:p>
      <w:pPr>
        <w:pStyle w:val="BodyText"/>
      </w:pPr>
      <w:r>
        <w:t xml:space="preserve">Beyond clinical training, I actively engaged with Sudanese healthcare policy through the National Nurses Association of Sudan, participating in advocacy efforts to improve maternal care access in Khartoum's underserved neighborhoods. My volunteer work at Al-Jamal Community Health Clinic provided critical insights into the barriers facing women seeking prenatal services—barriers compounded by poverty, distance, and cultural norms. I designed a peer-education initiative that increased antenatal visit attendance by 35% among low-income communities near Khartoum's Blue Nile River settlements. This experience taught me that as a Nurse in Sudan Khartoum, I must be both clinician and community partner, bridging gaps between healthcare systems and the people they serve.</w:t>
      </w:r>
    </w:p>
    <w:p>
      <w:pPr>
        <w:pStyle w:val="BodyText"/>
      </w:pPr>
      <w:r>
        <w:t xml:space="preserve">What draws me specifically to Sudan Khartoum is its position at the crossroads of opportunity and urgent need. The city's population of over 7 million—including displaced persons from conflict zones in Darfur and South Kordofan—creates a dynamic yet complex healthcare environment where cultural sensitivity is non-negotiable. Having grown up in Khartoum myself, I understand the significance of local traditions in health decisions: for instance, respecting elders' roles in family medical choices or recognizing how traditional healers often serve as first points of contact. My fluency in Arabic and Dinka (spoken by many internally displaced persons) allows me to build trust where language barriers might otherwise impede care. I am prepared to leverage this understanding within Khartoum's diverse neighborhoods—from the historic downtown districts to newer settlements along the Nile, where access to clean water and sanitation remains a daily struggle.</w:t>
      </w:r>
    </w:p>
    <w:p>
      <w:pPr>
        <w:pStyle w:val="BodyText"/>
      </w:pPr>
      <w:r>
        <w:t xml:space="preserve">My clinical competencies align precisely with Sudan Khartoum's priorities. I am certified in emergency trauma care (PHTLS), maternal-newborn nursing (ICN), and infection prevention protocols critical for managing outbreaks in crowded urban settings. During a 6-month internship at Khartoum National Hospital’s ICU, I assisted in reducing hospital-acquired infections by implementing a standardized hand hygiene protocol adopted citywide by the Ministry of Health. Furthermore, I completed specialized training in telehealth nursing through the African Medical and Research Foundation (AMREF), recognizing that technology can extend care to remote areas like Al-Amarat or Kobar districts where clinics are scarce. I aim to integrate these skills into Khartoum's evolving healthcare infrastructure, supporting initiatives like the National Health Insurance Scheme’s expansion.</w:t>
      </w:r>
    </w:p>
    <w:p>
      <w:pPr>
        <w:pStyle w:val="BodyText"/>
      </w:pPr>
      <w:r>
        <w:t xml:space="preserve">The challenges of Sudan Khartoum demand nurses who operate not merely as caregivers but as catalysts for systemic change. I have observed how nurse-led community health worker programs in areas like Al-Hilal have successfully reduced childhood malnutrition rates by 25% through nutrition education and home visits. In my proposed role, I would collaborate with local midwives and traditional birth attendants to develop culturally tailored maternal health workshops—addressing the city’s alarmingly high maternal mortality rate (340 deaths per 100,000 live births). My long-term vision extends beyond clinical shifts: I aspire to establish a nurse mentorship program for young women in Khartoum’s informal settlements, empowering them to become community health advocates. This aligns with Sudan’s National Health Strategy 2035, which prioritizes "nursing leadership in primary healthcare."</w:t>
      </w:r>
    </w:p>
    <w:p>
      <w:pPr>
        <w:pStyle w:val="BodyText"/>
      </w:pPr>
      <w:r>
        <w:t xml:space="preserve">What sustains me through the inevitable hardships of nursing in Sudan Khartoum is the profound honor of witnessing recovery and resilience. Last year, I cared for a young girl recovering from severe malaria at Khartoum Teaching Hospital who later returned with her mother to thank me—speaking fluent Arabic despite her Dinka heritage. Her smile reminded me that every Nurse in Sudan Khartoum contributes to rebuilding hope, one patient at a time. This is why I am not just seeking employment; I am committing my professional life to the communities of Khartoum. My Statement of Purpose is more than an application—it is a pledge to uphold the highest ideals of nursing within Sudan’s most vibrant and challenging urban frontier.</w:t>
      </w:r>
    </w:p>
    <w:p>
      <w:pPr>
        <w:pStyle w:val="BodyText"/>
      </w:pPr>
      <w:r>
        <w:t xml:space="preserve">Sudan Khartoum does not require merely competent Nurses; it needs compassionate stewards who understand that healthcare is woven into the fabric of community life. I am ready to answer this call with my training, empathy, and unwavering dedication to serve. As a Nurse committed to Sudan’s future, I stand prepared to contribute immediately—whether in hospital wards during peak emergencies or in neighborhood clinics where trust is built one conversation at a time. The people of Khartoum deserve healthcare that honors their dignity and potential. I pledge to deliver exactly that.</w:t>
      </w:r>
    </w:p>
    <w:p>
      <w:pPr>
        <w:pStyle w:val="BodyText"/>
      </w:pPr>
      <w:r>
        <w:t xml:space="preserve">With profound respect for Sudan's healing traditions and future,</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Nurse for Sudan Khartoum</dc:title>
  <dc:creator/>
  <cp:keywords/>
  <dcterms:created xsi:type="dcterms:W3CDTF">2025-12-09T03:57:51Z</dcterms:created>
  <dcterms:modified xsi:type="dcterms:W3CDTF">2025-12-09T03:57:51Z</dcterms:modified>
</cp:coreProperties>
</file>

<file path=docProps/custom.xml><?xml version="1.0" encoding="utf-8"?>
<Properties xmlns="http://schemas.openxmlformats.org/officeDocument/2006/custom-properties" xmlns:vt="http://schemas.openxmlformats.org/officeDocument/2006/docPropsVTypes"/>
</file>