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Nurse</w:t>
      </w:r>
      <w:r>
        <w:t xml:space="preserve"> </w:t>
      </w:r>
      <w:r>
        <w:t xml:space="preserve">Application</w:t>
      </w:r>
      <w:r>
        <w:t xml:space="preserve"> </w:t>
      </w:r>
      <w:r>
        <w:t xml:space="preserve">for</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1" w:name="statement-of-purpose"/>
    <w:p>
      <w:pPr>
        <w:pStyle w:val="Heading1"/>
      </w:pPr>
      <w:r>
        <w:t xml:space="preserve">Statement of Purpose</w:t>
      </w:r>
    </w:p>
    <w:bookmarkStart w:id="20" w:name="X72aa3594f40a2ea62fbbbea6f8ece8777b32cf4"/>
    <w:p>
      <w:pPr>
        <w:pStyle w:val="Heading2"/>
      </w:pPr>
      <w:r>
        <w:t xml:space="preserve">Pursuing Excellence in Nursing within the Heartbeat of United States New York City</w:t>
      </w:r>
    </w:p>
    <w:p>
      <w:pPr>
        <w:pStyle w:val="FirstParagraph"/>
      </w:pPr>
      <w:r>
        <w:t xml:space="preserve">As a dedicated and compassionate Nurse with five years of clinical experience across diverse healthcare settings, I am writing this Statement of Purpose to formally express my profound commitment to advancing my nursing career within the dynamic ecosystem of United States New York City. My journey toward becoming a Nurse has been defined by unwavering service, cultural humility, and an unshakeable belief in healthcare as a fundamental right—principles I intend to embody while serving the unparalleled diversity and resilience of New York City's communities.</w:t>
      </w:r>
    </w:p>
    <w:p>
      <w:pPr>
        <w:pStyle w:val="BodyText"/>
      </w:pPr>
      <w:r>
        <w:t xml:space="preserve">My decision to pursue nursing was forged during my undergraduate studies at NYU College of Nursing, where I witnessed firsthand how urban healthcare systems intersect with socioeconomic realities. Shadowing in Harlem’s public health clinics, I observed how a single Nurse could dismantle barriers for patients facing language disparities, housing instability, or chronic illness without insurance. This experience crystallized my understanding: nursing in United States New York City is not merely a profession—it is an act of community solidarity. The city’s unique demographic tapestry—where over 200 languages are spoken and cultures collide daily—demands a Nurse who navigates complexity with both clinical precision and profound empathy. I am prepared to meet this standard.</w:t>
      </w:r>
    </w:p>
    <w:p>
      <w:pPr>
        <w:pStyle w:val="BodyText"/>
      </w:pPr>
      <w:r>
        <w:t xml:space="preserve">My professional evolution has been shaped by rigorous training in high-acuity environments. As a registered Nurse at Bellevue Hospital Center, I managed complex cases ranging from cardiac emergencies to infectious disease outbreaks during the pandemic. In these settings, I developed specialized competencies in trauma response, patient advocacy for underserved populations, and collaborative care coordination—skills directly transferable to New York City’s demanding healthcare landscape. A pivotal moment came when I spearheaded a culturally tailored diabetes education program for the Bronx’s Haitian immigrant community. By partnering with local community health workers to design materials reflecting Creole traditions and dietary practices, we achieved a 40% improvement in medication adherence within six months. This outcome exemplifies my philosophy: effective nursing must honor identity while addressing health equity.</w:t>
      </w:r>
    </w:p>
    <w:p>
      <w:pPr>
        <w:pStyle w:val="BodyText"/>
      </w:pPr>
      <w:r>
        <w:t xml:space="preserve">Why New York City? The answer lies in its unparalleled convergence of necessity and opportunity. As the most populous city in the United States, NYC faces healthcare challenges that demand innovative, frontline solutions—from opioid crisis management to maternal health disparities in neighborhoods like Brownsville. Yet it also offers a proving ground for nurses committed to systemic change. I am drawn to the city’s legacy of nursing pioneers who transformed care models: from Lillian Wald’s Henry Street Settlement Houses to modern initiatives like NYC Health + Hospitals’ focus on social determinants of health. I seek to contribute meaningfully within this tradition, not as an observer but as a hands-on Nurse driving tangible progress.</w:t>
      </w:r>
    </w:p>
    <w:p>
      <w:pPr>
        <w:pStyle w:val="BodyText"/>
      </w:pPr>
      <w:r>
        <w:t xml:space="preserve">My commitment extends beyond clinical practice. I hold certifications in trauma-informed care and community health assessment, and I actively engage with the NYC Nurses Association to advocate for safe staffing ratios—a critical issue impacting patient outcomes citywide. Recently, I collaborated with Columbia University’s nursing faculty to analyze data on emergency department overcrowding in Brooklyn hospitals. Our findings informed a proposal submitted to the New York State Department of Health, demonstrating how frontline Nurses can lead evidence-based policy shifts. This work reinforced that my role as a Nurse must transcend bedside care; it must include amplifying community voices in healthcare design.</w:t>
      </w:r>
    </w:p>
    <w:p>
      <w:pPr>
        <w:pStyle w:val="BodyText"/>
      </w:pPr>
      <w:r>
        <w:t xml:space="preserve">The United States New York City context presents unique demands that align with my strengths. The city’s fast-paced environment requires rapid critical thinking—honed through my experience managing 15+ patients simultaneously during overnight shifts at NYU Langone. Cultural dexterity is non-negotiable here; having grown up in Queens’ immigrant neighborhoods myself, I understand the nuances of navigating trust between communities and healthcare systems. When a Spanish-speaking patient refused treatment due to mistrust of institutions, I leveraged my bilingual skills and community connections to co-design a care plan with her family—resulting in her successful recovery. Such experiences validate that effective nursing in NYC is rooted in relational intelligence, not just technical skill.</w:t>
      </w:r>
    </w:p>
    <w:p>
      <w:pPr>
        <w:pStyle w:val="BodyText"/>
      </w:pPr>
      <w:r>
        <w:t xml:space="preserve">Looking ahead, my goals are deeply embedded in New York City’s future. I aspire to specialize as a Family Nurse Practitioner within the city’s public health network, focusing on reducing disparities among Black and Brown communities disproportionately impacted by chronic illness. Long-term, I aim to mentor new nurses through the NYC Health + Hospitals’ Leadership Development Program—ensuring that the next generation inherits our commitment to justice-centered care. This path requires a Nurse who embraces both clinical excellence and advocacy; it is precisely the vision I bring.</w:t>
      </w:r>
    </w:p>
    <w:p>
      <w:pPr>
        <w:pStyle w:val="BodyText"/>
      </w:pPr>
      <w:r>
        <w:t xml:space="preserve">In conclusion, this Statement of Purpose represents not just an application, but a promise. As a Nurse dedicated to the health of New York City’s people, I offer unwavering dedication to patient-centered care, collaborative innovation, and relentless equity advocacy. The city’s vibrant mosaic—its struggles and triumphs—demands nurses who see beyond symptoms to systems; it needs practitioners who will stand with communities in their most vulnerable moments. I am ready to step into that role within the heart of United States New York City, where every shift is an opportunity to heal not just individuals, but a city’s soul.</w:t>
      </w:r>
    </w:p>
    <w:p>
      <w:pPr>
        <w:pStyle w:val="BodyText"/>
      </w:pPr>
      <w:r>
        <w:t xml:space="preserve">With profound respect for the communities we serve,</w:t>
      </w:r>
    </w:p>
    <w:p>
      <w:pPr>
        <w:pStyle w:val="BodyText"/>
      </w:pPr>
      <w:r>
        <w:t xml:space="preserve">Alexandra Martinez, RN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Nurse Application for United States New York City</dc:title>
  <dc:creator/>
  <cp:keywords/>
  <dcterms:created xsi:type="dcterms:W3CDTF">2026-06-04T16:46:20Z</dcterms:created>
  <dcterms:modified xsi:type="dcterms:W3CDTF">2026-06-04T16:46:20Z</dcterms:modified>
</cp:coreProperties>
</file>

<file path=docProps/custom.xml><?xml version="1.0" encoding="utf-8"?>
<Properties xmlns="http://schemas.openxmlformats.org/officeDocument/2006/custom-properties" xmlns:vt="http://schemas.openxmlformats.org/officeDocument/2006/docPropsVTypes"/>
</file>