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Brisbane,</w:t>
      </w:r>
      <w:r>
        <w:t xml:space="preserve"> </w:t>
      </w:r>
      <w:r>
        <w:t xml:space="preserve">Australia</w:t>
      </w:r>
    </w:p>
    <w:bookmarkStart w:id="20" w:name="Xb9fe7221259c7a4c9e401b963ac7f1e7c9827f7"/>
    <w:p>
      <w:pPr>
        <w:pStyle w:val="Heading1"/>
      </w:pPr>
      <w:r>
        <w:t xml:space="preserve">Statement of Purpose: Pursuing a Career as an Occupational Therapist in Brisbane, Australia</w:t>
      </w:r>
    </w:p>
    <w:p>
      <w:pPr>
        <w:pStyle w:val="FirstParagraph"/>
      </w:pPr>
      <w:r>
        <w:t xml:space="preserve">From the vibrant cultural tapestry of Brisbane’s inner-city neighborhoods to the serene landscapes of the Sunshine Coast and the unique challenges faced by remote Queensland communities, Australia presents an unparalleled setting for occupational therapy practice. As I prepare to submit my Statement of Purpose for registration as an Occupational Therapist with AHPRA (Australian Health Practitioner Regulation Agency) and seek opportunities within Brisbane’s dynamic healthcare ecosystem, I am compelled to articulate my unwavering commitment to advancing health and wellbeing through client-centered, evidence-based occupational therapy. This document outlines my professional journey, academic foundation, and deep-seated motivation to contribute meaningfully as an Occupational Therapist in Australia Brisbane.</w:t>
      </w:r>
    </w:p>
    <w:p>
      <w:pPr>
        <w:pStyle w:val="BodyText"/>
      </w:pPr>
      <w:r>
        <w:t xml:space="preserve">My decision to pursue a career as an Occupational Therapist was solidified during a pivotal placement at the Royal Brisbane and Women’s Hospital (RBWH) during my master’s studies. Witnessing how targeted occupational therapy interventions transformed the lives of stroke survivors—enabling them to regain independence in activities like meal preparation, social engagement, and home management—revealed the profound impact this profession can have. This experience was not merely clinical; it immersed me in Brisbane’s healthcare reality: a city where diverse populations—from young families in Kangaroo Point to elderly residents in the western suburbs—require tailored support to live fully within their communities. I realized that effective occupational therapy transcends technical skill; it demands cultural humility, systems understanding, and a relentless focus on client goals—principles deeply embedded in Australian practice standards.</w:t>
      </w:r>
    </w:p>
    <w:p>
      <w:pPr>
        <w:pStyle w:val="BodyText"/>
      </w:pPr>
      <w:r>
        <w:t xml:space="preserve">My academic journey has been meticulously aligned with Australian occupational therapy competencies. I completed my Bachelor of Occupational Therapy (Honours) at Queensland University of Technology (QUT), one of Australia’s leading institutions for OT education. Courses such as ‘Health and Disability in Australian Contexts’ and ‘Community-Based Practice Models’ directly addressed the complexities I now understand are central to working in Brisbane. Through rigorous coursework, I engaged with frameworks like the AOTF (Australian Occupational Therapy Framework) National Occupational Therapy Competency Standards for the Registered Occupational Therapist, ensuring my practice aligns with national expectations. My thesis on ‘Barriers to Community Participation for Rural Queensland Adolescents with Disabilities’ further honed my understanding of regional disparities—a critical consideration for Brisbane’s expanding metropolitan and peri-urban services, where equitable access remains a priority.</w:t>
      </w:r>
    </w:p>
    <w:p>
      <w:pPr>
        <w:pStyle w:val="BodyText"/>
      </w:pPr>
      <w:r>
        <w:t xml:space="preserve">Professional experience has fortified my commitment. I gained invaluable exposure across multiple Brisbane settings: working in a community OT clinic supporting individuals with mental health challenges at the Balmoral Community Health Centre, collaborating with aged care providers in the Brisbane City Council’s ‘Aged Care Support Program,’ and volunteering with Queensland Indigenous community health services. These roles underscored a key truth for any Occupational Therapist entering Australia Brisbane: success hinges on collaborative practice. I learned to partner seamlessly with nurses at Logan Hospital, social workers from Anglicare South East Queensland, and local government initiatives like the Brisbane City Council’s ‘Active Communities’ strategy. Each experience reinforced that as an Occupational Therapist, I am not just a clinician but a vital member of a broader health and social care network dedicated to building community resilience.</w:t>
      </w:r>
    </w:p>
    <w:p>
      <w:pPr>
        <w:pStyle w:val="BodyText"/>
      </w:pPr>
      <w:r>
        <w:t xml:space="preserve">What drives me most profoundly is the opportunity to address specific healthcare challenges in Australia Brisbane. The city faces significant demographic shifts: an aging population necessitating robust dementia care pathways, rising rates of obesity requiring preventative lifestyle interventions, and persistent health inequities affecting culturally and linguistically diverse (CALD) communities and First Nations peoples. As a future Occupational Therapist, I am eager to contribute to initiatives like the Queensland Health Occupational Therapy Framework 2021-2031—specifically its focus on early intervention, community capacity building, and reducing avoidable hospitalisations. My experience supporting low-income families at a Brisbane early childhood intervention program has shown me how occupational therapy can empower parents and children to navigate complex systems and achieve meaningful goals, directly aligning with Brisbane’s strategic health priorities.</w:t>
      </w:r>
    </w:p>
    <w:p>
      <w:pPr>
        <w:pStyle w:val="BodyText"/>
      </w:pPr>
      <w:r>
        <w:t xml:space="preserve">Moreover, I am deeply committed to ongoing professional development within the Australian context. I actively engage with the Occupational Therapy Australia (OTA) Queensland Chapter, attend conferences like the annual OTA National Conference held in Brisbane, and pursue certifications relevant to emerging needs—such as telehealth training to support rural clients across South East Queensland. Staying abreast of national policy developments (e.g., Aged Care Quality Standards updates) and evidence-based practices ensures my work as an Occupational Therapist remains current, ethical, and impactful within Australia Brisbane’s evolving healthcare landscape.</w:t>
      </w:r>
    </w:p>
    <w:p>
      <w:pPr>
        <w:pStyle w:val="BodyText"/>
      </w:pPr>
      <w:r>
        <w:t xml:space="preserve">My aspiration extends beyond clinical practice. I aim to contribute to the growth of occupational therapy in Queensland through mentoring future graduates at institutions like Griffith University or USQ, participating in advocacy efforts for better funding models for community OT services, and collaborating with local councils on initiatives promoting inclusive public spaces. Brisbane’s vision as a ‘liveable city’ demands that health professionals actively shape environments where all residents can thrive—a core tenet of occupational therapy practice.</w:t>
      </w:r>
    </w:p>
    <w:p>
      <w:pPr>
        <w:pStyle w:val="BodyText"/>
      </w:pPr>
      <w:r>
        <w:t xml:space="preserve">As I prepare to submit my Statement of Purpose, I reaffirm my dedication to becoming a registered Occupational Therapist in Australia Brisbane. This journey has been defined by a profound respect for the profession’s principles and an acute awareness of Brisbane’s unique health challenges. I am not merely seeking employment; I seek to integrate myself into the heart of Queensland’s healthcare community, where every intervention is a step towards enhancing participation, independence, and dignity for individuals across our diverse city. I am ready to bring my skills, passion, and cultural competence to serve the people of Brisbane with integrity and innovation.</w:t>
      </w:r>
    </w:p>
    <w:p>
      <w:pPr>
        <w:pStyle w:val="BodyText"/>
      </w:pPr>
      <w:r>
        <w:t xml:space="preserve">I eagerly anticipate contributing as an Occupational Therapist who embodies the highest standards of practice within Australia’s esteemed regulatory framework. With a clear vision for how my background aligns with Brisbane’s community needs, I am confident in my ability to make a significant and lasting impact in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Brisbane, Australia</dc:title>
  <dc:creator/>
  <dc:language>en</dc:language>
  <cp:keywords/>
  <dcterms:created xsi:type="dcterms:W3CDTF">2026-06-01T15:03:10Z</dcterms:created>
  <dcterms:modified xsi:type="dcterms:W3CDTF">2026-06-01T15:03:10Z</dcterms:modified>
</cp:coreProperties>
</file>

<file path=docProps/custom.xml><?xml version="1.0" encoding="utf-8"?>
<Properties xmlns="http://schemas.openxmlformats.org/officeDocument/2006/custom-properties" xmlns:vt="http://schemas.openxmlformats.org/officeDocument/2006/docPropsVTypes"/>
</file>