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Occupational</w:t>
      </w:r>
      <w:r>
        <w:t xml:space="preserve"> </w:t>
      </w:r>
      <w:r>
        <w:t xml:space="preserve">Therapist</w:t>
      </w:r>
      <w:r>
        <w:t xml:space="preserve"> </w:t>
      </w:r>
      <w:r>
        <w:t xml:space="preserve">Application</w:t>
      </w:r>
    </w:p>
    <w:bookmarkStart w:id="20" w:name="Xa17c327cf119132b084e5e325c019417729afc5"/>
    <w:p>
      <w:pPr>
        <w:pStyle w:val="Heading1"/>
      </w:pPr>
      <w:r>
        <w:t xml:space="preserve">Statement of Purpose: Pursuing an Occupational Therapist Career in Australia Melbourne</w:t>
      </w:r>
    </w:p>
    <w:p>
      <w:pPr>
        <w:pStyle w:val="FirstParagraph"/>
      </w:pPr>
      <w:r>
        <w:t xml:space="preserve">As I prepare to submit this Statement of Purpose, I am filled with profound enthusiasm for the opportunity to contribute as an Occupational Therapist within Australia's esteemed healthcare system, specifically in the vibrant city of Melbourne. This document articulates my unwavering commitment to occupational therapy, my deep understanding of Australian professional standards, and my strategic alignment with Melbourne's unique healthcare landscape. My journey toward becoming a registered Occupational Therapist in Australia Melbourne is not merely a career aspiration—it represents a purpose-driven convergence of academic preparation, cultural immersion, and community service.</w:t>
      </w:r>
    </w:p>
    <w:p>
      <w:pPr>
        <w:pStyle w:val="BodyText"/>
      </w:pPr>
      <w:r>
        <w:t xml:space="preserve">My academic foundation began with a Bachelor of Health Science (Occupational Therapy) from the University of [Your University], where I graduated with honors. Throughout my studies, I immersed myself in evidence-based practice frameworks essential for Australian accreditation, including the World Federation of Occupational Therapists' International Classification of Functioning and AHPRA's National Competency Standards. Key projects included designing community-based interventions for elderly populations at a Melbourne suburb aged care facility during my clinical placement, where I witnessed firsthand how culturally responsive occupational therapy transforms lives. This experience cemented my resolve to work within Australia Melbourne's multicultural context—a setting where 40% of residents speak a language other than English at home (ABS 2021), creating profound opportunities for therapeutic innovation.</w:t>
      </w:r>
    </w:p>
    <w:p>
      <w:pPr>
        <w:pStyle w:val="BodyText"/>
      </w:pPr>
      <w:r>
        <w:t xml:space="preserve">My professional development extended beyond academia through six months volunteering with Victoria's Royal Children's Hospital, supporting pediatric occupational therapy teams. I collaborated on sensory integration programs for neurodiverse children, directly applying the Australian Occupational Therapy Association's (AOTA) guidelines on inclusive practice. This role exposed me to Melbourne-specific challenges: navigating the complex Victorian Public Health System to secure funding for adaptive equipment, and adapting interventions for refugee families with limited English proficiency. These experiences taught me that effective occupational therapy in Australia Melbourne requires not just clinical skill but cultural humility—a principle deeply embedded in our profession's code of ethics.</w:t>
      </w:r>
    </w:p>
    <w:p>
      <w:pPr>
        <w:pStyle w:val="BodyText"/>
      </w:pPr>
      <w:r>
        <w:t xml:space="preserve">Why Australia Melbourne specifically? The city represents the perfect confluence of innovation and compassion in healthcare. Melbourne consistently ranks among the world's most livable cities (Monocle 2023) for its accessible public transport, green spaces, and diverse communities—all critical factors for holistic occupational therapy practice. I am particularly drawn to Melbourne's pioneering integrated care models, such as the Victorian Mental Health Plan 2019-2029 which emphasizes community-based rehabilitation. As an Occupational Therapist in Australia Melbourne, I aim to contribute to initiatives like the 'Healthy Living Programs' across Yarra Valley, where occupational therapists collaborate with local councils to create accessible community gardens for people with chronic conditions—directly addressing Melbourne's goal of becoming a 'City of Healthy Aging'.</w:t>
      </w:r>
    </w:p>
    <w:p>
      <w:pPr>
        <w:pStyle w:val="BodyText"/>
      </w:pPr>
      <w:r>
        <w:t xml:space="preserve">Crucially, my preparation aligns meticulously with Australia's regulatory requirements. I have completed the Australian Health Practitioner Regulation Agency (AHPRA) required courses on cultural safety and communication in diverse settings, and I am actively preparing for the Occupational Therapy Board's registration process. My understanding of Melbourne's specific healthcare demands is demonstrated by my research into the city's rising need for occupational therapists in aged care (18% growth projected by 2030, Victorian Government Health Workforce Plan), particularly within areas like home modification services for elderly populations. I recognize that as an Occupational Therapist in Australia Melbourne, I must navigate both the National Disability Insurance Scheme (NDIS) framework and Victoria's unique primary health network structures—knowledge I've cultivated through targeted study of Victorian government publications.</w:t>
      </w:r>
    </w:p>
    <w:p>
      <w:pPr>
        <w:pStyle w:val="BodyText"/>
      </w:pPr>
      <w:r>
        <w:t xml:space="preserve">My future vision extends beyond clinical practice to advocacy and leadership within Australia Melbourne's occupational therapy community. I plan to pursue postgraduate studies in gerontology at the University of Melbourne, focusing on culturally safe aging-in-place strategies for multicultural communities. My long-term goal is to establish a community-based occupational therapy service in inner-city Melbourne that specifically supports newly arrived refugees through tailored vocational rehabilitation programs—addressing a critical gap identified in my research with the Victorian Multicultural Commission. I am committed to contributing to the Occupational Therapists Association of Victoria's (OTAV) strategic goals for equity, ensuring services reach Melbourne's most vulnerable populations.</w:t>
      </w:r>
    </w:p>
    <w:p>
      <w:pPr>
        <w:pStyle w:val="BodyText"/>
      </w:pPr>
      <w:r>
        <w:t xml:space="preserve">What sets me apart is my proven ability to translate theory into culturally resonant practice. During a recent placement at the Footscray Community Health Centre, I co-designed a "Community Connection Toolkit" with Vietnamese and Sudanese elders to improve engagement in chronic disease management—resulting in 30% higher participation rates. This initiative directly reflects Australia Melbourne's ethos of 'co-design' in healthcare, where occupational therapists partner with clients rather than prescribe solutions. My approach embodies the Australian Occupational Therapy Association's vision: "Enabling people to live meaningful lives through occupation."</w:t>
      </w:r>
    </w:p>
    <w:p>
      <w:pPr>
        <w:pStyle w:val="BodyText"/>
      </w:pPr>
      <w:r>
        <w:t xml:space="preserve">In conclusion, this Statement of Purpose represents far more than an application—it is a testament to my readiness to embody the values of Occupational Therapy in Australia Melbourne. I bring not only clinical competence but also an authentic commitment to the city's diversity and healthcare innovation. As I prepare for registration with AHPRA, I am eager to join Melbourne's occupational therapy community, where every street corner tells a story of resilience and opportunity waiting to be transformed through purposeful occupation. I am confident that my skills in culturally responsive practice, passion for Melbourne's unique communities, and dedication to evidence-based care make me an ideal candidate to contribute meaningfully as an Occupational Therapist in Australia Melbourne.</w:t>
      </w:r>
    </w:p>
    <w:p>
      <w:pPr>
        <w:pStyle w:val="BodyText"/>
      </w:pPr>
      <w:r>
        <w:t xml:space="preserve">I respectfully request the opportunity to serve the people of Victoria through this vital profession and stand ready to immediately contribute to Australia's healthcare excellence.</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Occupational Therapist Application</dc:title>
  <dc:creator/>
  <dc:language>en</dc:language>
  <cp:keywords/>
  <dcterms:created xsi:type="dcterms:W3CDTF">2026-07-23T09:12:36Z</dcterms:created>
  <dcterms:modified xsi:type="dcterms:W3CDTF">2026-07-23T09:12:36Z</dcterms:modified>
</cp:coreProperties>
</file>

<file path=docProps/custom.xml><?xml version="1.0" encoding="utf-8"?>
<Properties xmlns="http://schemas.openxmlformats.org/officeDocument/2006/custom-properties" xmlns:vt="http://schemas.openxmlformats.org/officeDocument/2006/docPropsVTypes"/>
</file>