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Chile</w:t>
      </w:r>
      <w:r>
        <w:t xml:space="preserve"> </w:t>
      </w:r>
      <w:r>
        <w:t xml:space="preserve">Santiago</w:t>
      </w:r>
    </w:p>
    <w:bookmarkStart w:id="20" w:name="Xd1db527a7da37c3444b8e271bd1c7c9d0e57a88"/>
    <w:p>
      <w:pPr>
        <w:pStyle w:val="Heading1"/>
      </w:pPr>
      <w:r>
        <w:t xml:space="preserve">Statement of Purpose: Pursuing a Career as an Occupational Therapist in Santiago, Chile</w:t>
      </w:r>
    </w:p>
    <w:p>
      <w:pPr>
        <w:pStyle w:val="FirstParagraph"/>
      </w:pPr>
      <w:r>
        <w:t xml:space="preserve">The vibrant urban landscape of Santiago, Chile—a city where historic neighborhoods collide with modern innovation—has long captivated my professional aspirations. It is within this dynamic context that I envision dedicating my career as an Occupational Therapist (OT), driven by a profound commitment to enhancing the quality of life for Chileans across all socioeconomic strata. This Statement of Purpose articulates my academic foundation, clinical experiences, and unwavering dedication to advancing the profession of Occupational Therapy within Santiago’s unique healthcare ecosystem.</w:t>
      </w:r>
    </w:p>
    <w:p>
      <w:pPr>
        <w:pStyle w:val="BodyText"/>
      </w:pPr>
      <w:r>
        <w:t xml:space="preserve">My academic journey in Occupational Therapy began at [University Name], where I immersed myself in a curriculum deeply aligned with the Chilean Ministry of Health’s priorities for community-centered care. Courses such as "Cultural Competency in Latin American Healthcare" and "Disability Rights Law (Law 20,422)" provided critical frameworks for understanding Chile’s specific needs. I was particularly inspired by Dr. [Professor's Name]’s research on occupational justice in urban settings, which resonated with Santiago’s challenges: an aging population grappling with chronic conditions, growing disability rates due to traffic accidents (a significant concern in the capital), and inequitable access to rehabilitation services outside affluent districts. My undergraduate thesis, "Barriers to Occupational Participation for Elderly Communities in Santiago," involved fieldwork across Ñuñoa and Providencia—neighborhoods emblematic of Santiago’s social diversity. Through this research, I documented how inadequate home modifications and transportation limitations prevented seniors from engaging in meaningful daily activities, reinforcing my conviction that Occupational Therapy is not merely a clinical discipline but a catalyst for social inclusion in Chile.</w:t>
      </w:r>
    </w:p>
    <w:p>
      <w:pPr>
        <w:pStyle w:val="BodyText"/>
      </w:pPr>
      <w:r>
        <w:t xml:space="preserve">My clinical practice further solidified my commitment to Santiago. During my supervised fieldwork at Clínica Alemana de Santiago, I collaborated with multidisciplinary teams treating patients recovering from strokes and spinal cord injuries. What struck me most was the stark contrast between the advanced equipment in this private institution and the under-resourced public clinics in areas like La Pintana. This disparity ignited a resolve to contribute to equitable OT access across Santiago. In a partnership with Fundación Crecer, a Santiago-based NGO supporting children with developmental disabilities, I designed community-based intervention programs that integrated play therapy into local schools—a strategy directly addressing Chile’s national goal of inclusive education under Law 21,298. Witnessing a non-verbal child in the Quinta Normal community initiate meaningful interactions through adapted sensory play was transformative; it crystallized my belief that Occupational Therapy must be rooted in community co-creation, not top-down service delivery.</w:t>
      </w:r>
    </w:p>
    <w:p>
      <w:pPr>
        <w:pStyle w:val="BodyText"/>
      </w:pPr>
      <w:r>
        <w:t xml:space="preserve">Chile’s evolving healthcare landscape presents both challenges and unparalleled opportunities for Occupational Therapists. The government’s recent focus on "Salud Comunitaria" (community health) and the expansion of primary care networks like the "Centros de Salud" across Santiago demand OTs who understand local contexts—language nuances, cultural values around family caregiving, and urban mobility constraints. My proficiency in Spanish (with regional Chilean colloquialisms) and familiarity with Chile’s national health insurance system (FONASA) position me to navigate these systems effectively. I have studied Santiago’s spatial dynamics extensively: how narrow streets limit wheelchair access in Barrio Bellavista, how public transport accessibility affects patients in the Metro’s peripheral stations, and why culturally tailored approaches are essential when working with Mapuche communities in the city’s periphery. These insights are not academic—they inform my clinical approach daily.</w:t>
      </w:r>
    </w:p>
    <w:p>
      <w:pPr>
        <w:pStyle w:val="BodyText"/>
      </w:pPr>
      <w:r>
        <w:t xml:space="preserve">What distinguishes my vision for Santiago is its integration of evidence-based practice with systemic advocacy. I aim to leverage Santiago’s status as a hub for Latin American healthcare innovation to pilot sustainable OT models, such as telehealth networks connecting rural Valparaíso communities with Santiago-based specialists—a solution urgently needed given Chile’s geographical disparities. Simultaneously, I am committed to elevating the profession locally by participating in the Asociación Chilena de Terapia Ocupacional (ACTO) and advocating for OTs’ inclusion in Chile’s national disability strategy. My goal is not just to treat individuals but to shape policies that recognize Occupational Therapy as indispensable for Santiago’s social resilience, particularly amid rising challenges like urban poverty and climate-driven health impacts.</w:t>
      </w:r>
    </w:p>
    <w:p>
      <w:pPr>
        <w:pStyle w:val="BodyText"/>
      </w:pPr>
      <w:r>
        <w:t xml:space="preserve">My professional identity is forged in the belief that occupation—the everyday activities we do to live meaningfully—is central to dignity. In Santiago, this means helping a street vendor regain hand function after an injury to sustain her livelihood; supporting a refugee family navigating Chile’s complex resettlement processes through culturally safe OT interventions; or designing accessible public spaces in Parque Bicentenario. Each encounter reaffirms that Occupational Therapy in Chile must be both clinically precise and deeply humanistic. I have seen the power of this approach firsthand: at a community center in San Miguel, my work with seniors on adaptive cooking techniques reduced isolation and fostered intergenerational connections—a microcosm of what OT can achieve across Santiago’s neighborhoods.</w:t>
      </w:r>
    </w:p>
    <w:p>
      <w:pPr>
        <w:pStyle w:val="BodyText"/>
      </w:pPr>
      <w:r>
        <w:t xml:space="preserve">Ultimately, my aspiration is to become a pillar of Santiago’s healthcare fabric. I seek not merely employment but partnership—collaborating with Chilean institutions like the Universidad de Chile’s School of Rehabilitation Sciences and municipal health departments to build capacity within the OT workforce. My long-term vision includes establishing a community-based OT clinic in Ñuñoa, serving low-income families while training local students in culturally responsive practice. This initiative would directly support Santiago’s strategic goal of "Health for All" by bridging gaps between clinical expertise and community needs.</w:t>
      </w:r>
    </w:p>
    <w:p>
      <w:pPr>
        <w:pStyle w:val="BodyText"/>
      </w:pPr>
      <w:r>
        <w:t xml:space="preserve">Chile Santiago is not just my destination—it is the living laboratory where I will translate theory into tangible change. My academic rigor, hands-on experience in Chilean healthcare settings, and unyielding advocacy for occupational justice equip me to contribute immediately to your team. I am eager to bring my passion for empowering individuals through meaningful engagement with their environments, ensuring that every person in Santiago has the opportunity to live fully. This is not merely a career choice; it is a promise—to Chile, its people, and the transformative power of Occupational Therapy.</w:t>
      </w:r>
    </w:p>
    <w:p>
      <w:pPr>
        <w:pStyle w:val="BodyText"/>
      </w:pPr>
      <w:r>
        <w:t xml:space="preserve">Thank you for considering my application. I look forward to discussing how my dedication aligns with your mission to advance health equity in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Chile Santiago</dc:title>
  <dc:creator/>
  <dc:language>en</dc:language>
  <cp:keywords/>
  <dcterms:created xsi:type="dcterms:W3CDTF">2025-12-11T18:58:50Z</dcterms:created>
  <dcterms:modified xsi:type="dcterms:W3CDTF">2025-12-11T18:58:50Z</dcterms:modified>
</cp:coreProperties>
</file>

<file path=docProps/custom.xml><?xml version="1.0" encoding="utf-8"?>
<Properties xmlns="http://schemas.openxmlformats.org/officeDocument/2006/custom-properties" xmlns:vt="http://schemas.openxmlformats.org/officeDocument/2006/docPropsVTypes"/>
</file>