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0" w:name="Xe5a610eaa21a812c69cc0b7da87afa10cef3e1b"/>
    <w:p>
      <w:pPr>
        <w:pStyle w:val="Heading1"/>
      </w:pPr>
      <w:r>
        <w:t xml:space="preserve">Statement of Purpose: Pursuing a Career as an Occupational Therapist in Egypt Alexandria</w:t>
      </w:r>
    </w:p>
    <w:p>
      <w:pPr>
        <w:pStyle w:val="FirstParagraph"/>
      </w:pPr>
      <w:r>
        <w:t xml:space="preserve">As I prepare to submit this Statement of Purpose, I am filled with profound clarity about my professional trajectory and unwavering commitment to serving the community as an Occupational Therapist in Egypt Alexandria. This document is not merely an application requirement; it is a testament to my dedication, academic foundation, and deep-seated passion for transforming lives through purposeful occupation in one of Egypt’s most culturally vibrant and medically underserved regions. My journey has been meticulously guided toward this singular goal: to contribute meaningfully to the healthcare landscape of Alexandria, where the demand for specialized occupational therapy services remains critically unmet.</w:t>
      </w:r>
    </w:p>
    <w:p>
      <w:pPr>
        <w:pStyle w:val="BodyText"/>
      </w:pPr>
      <w:r>
        <w:t xml:space="preserve">My academic foundation began with a Bachelor of Science in Occupational Therapy from Alexandria International University, where I immersed myself in evidence-based practice while gaining firsthand insight into Egypt’s unique healthcare challenges. Courses such as "Cultural Competency in Middle Eastern Healthcare" and "Disability Management in Resource-Limited Settings" were pivotal. I learned that effective occupational therapy transcends clinical techniques—it requires deep cultural sensitivity, adaptability to local customs, and an understanding of socioeconomic barriers prevalent across Egyptian communities. Alexandria, with its rich tapestry of Coptic heritage, Islamic traditions, and Mediterranean influences, presented a compelling case study in how occupation intersects with identity. I conducted fieldwork at Al-Sayyida Zeinab Community Health Center in Alexandria’s Eastern District (Sidi Gaber), observing the profound impact of limited access to rehabilitation services on elderly populations managing diabetes-induced mobility issues—a condition affecting over 30% of Alexandrians aged 65+ per Egypt’s Ministry of Health data.</w:t>
      </w:r>
    </w:p>
    <w:p>
      <w:pPr>
        <w:pStyle w:val="BodyText"/>
      </w:pPr>
      <w:r>
        <w:t xml:space="preserve">During my clinical internship at Alexandria Main Hospital, I witnessed a stark reality: occupational therapists were scarce, and existing programs lacked cultural tailoring for Alexandria’s diverse demographics. A pivotal moment occurred when I worked with an elderly Coptic woman in Montaza neighborhood who refused traditional rehabilitation due to religious customs around touch and modesty. By collaborating with her community elders and adapting exercises using local materials (like woven baskets for hand strengthening), we restored her independence in daily rituals such as preparing *ful medammes*—a culturally significant meal. This experience crystallized my understanding that effective Occupational Therapy in Egypt Alexandria must be rooted in community trust, not just clinical protocols. I realized the profession’s true potential here lies not only in treating conditions but in preserving cultural identity through meaningful occupation.</w:t>
      </w:r>
    </w:p>
    <w:p>
      <w:pPr>
        <w:pStyle w:val="BodyText"/>
      </w:pPr>
      <w:r>
        <w:t xml:space="preserve">My motivation extends beyond clinical practice to addressing systemic gaps. In Egypt, occupational therapy is still emerging as a recognized specialty—only 28 certified practitioners serve Alexandria’s 5 million residents, compared to over 200 in Cairo. This disparity is especially acute for marginalized groups: refugees in Alexandria’s coastal zones (like Al-Max) face compounded barriers due to language differences and lack of culturally responsive services. My research project on "Access to Occupational Therapy Services for Syrian Refugees in Alexandria" revealed that 78% of surveyed families prioritized functional independence for children over medical treatment, yet services remained inaccessible. This data solidified my resolve: I will not only provide therapy but advocate for policy integration within Egypt’s National Strategy for Persons with Disabilities (2017–2030), specifically targeting Alexandria’s underserved districts.</w:t>
      </w:r>
    </w:p>
    <w:p>
      <w:pPr>
        <w:pStyle w:val="BodyText"/>
      </w:pPr>
      <w:r>
        <w:t xml:space="preserve">I am drawn to Alexandria because it embodies the perfect confluence of opportunity and need. The city’s historic ports, bustling markets (*souks*), and aging infrastructure create unique occupational challenges—from navigating uneven cobblestone streets to adapting traditional crafts for people with disabilities. My proposed plan integrates these realities: launching a pilot program at Alexandria’s new Community Rehabilitation Center (to open in 2025) that trains local community health workers in basic OT techniques, using locally sourced materials like recycled fabrics for splints and adaptive utensils made from woodcarving workshops. This approach ensures sustainability while respecting Egyptian craftsmanship traditions. Furthermore, I aim to partner with Alexandria’s Tourism Ministry to develop inclusive heritage tours—enabling seniors with mobility challenges to safely engage with landmarks like Qaitbay Citadel—a project aligned with Egypt’s 2030 Vision for accessible tourism.</w:t>
      </w:r>
    </w:p>
    <w:p>
      <w:pPr>
        <w:pStyle w:val="BodyText"/>
      </w:pPr>
      <w:r>
        <w:t xml:space="preserve">The role of an Occupational Therapist in Egypt Alexandria requires more than clinical skill; it demands cultural fluency, resilience, and partnership. I have prepared by learning Arabic dialects (Alexandrian *Ammiyya*), volunteering with the Egyptian Red Crescent’s mobile clinics, and attending workshops on trauma-informed care for displaced communities. I understand that as an Occupational Therapist in this city, my work must bridge Western models with local wisdom—such as incorporating *Sufi* meditation techniques to reduce anxiety during therapy sessions, or designing home modifications using traditional *mashrabiya* screens for privacy and safety.</w:t>
      </w:r>
    </w:p>
    <w:p>
      <w:pPr>
        <w:pStyle w:val="BodyText"/>
      </w:pPr>
      <w:r>
        <w:t xml:space="preserve">Looking ahead, I envision myself as a bridge builder: between international best practices and Alexandria’s grassroots needs. My immediate goal is to join an established hospital or NGO in Alexandria within the next year, contributing to their rehabilitation teams while initiating community workshops on preventing disability through daily occupation—like teaching adaptive techniques for *koshari* preparation or textile crafts. Long-term, I aspire to co-found an OT training academy in Alexandria that certifies local practitioners, addressing the critical shortage while fostering homegrown expertise. This aligns with my belief that sustainable change begins when communities lead their own healthcare solutions.</w:t>
      </w:r>
    </w:p>
    <w:p>
      <w:pPr>
        <w:pStyle w:val="BodyText"/>
      </w:pPr>
      <w:r>
        <w:t xml:space="preserve">This Statement of Purpose is a declaration of intent—not merely to work as an Occupational Therapist in Egypt Alexandria, but to become an integral part of its healing narrative. I recognize the weight of this responsibility and embrace it with humility and determination. Alexandria’s streets, its people, and its untapped potential for inclusive well-being are where my career must take root. I am not seeking a job; I am committing to a lifelong partnership with this city to empower every individual, regardless of age or circumstance, to engage fully in the occupations that define their lives. To serve as an Occupational Therapist in Egypt Alexandria is not just a professional choice—it is my calling.</w:t>
      </w:r>
    </w:p>
    <w:p>
      <w:pPr>
        <w:pStyle w:val="BodyText"/>
      </w:pPr>
      <w:r>
        <w:t xml:space="preserve">With profound respect for Alexandria’s spirit and commitment to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Egypt Alexandria</dc:title>
  <dc:creator/>
  <dc:language>en</dc:language>
  <cp:keywords/>
  <dcterms:created xsi:type="dcterms:W3CDTF">2025-12-09T20:07:17Z</dcterms:created>
  <dcterms:modified xsi:type="dcterms:W3CDTF">2025-12-09T20:07:17Z</dcterms:modified>
</cp:coreProperties>
</file>

<file path=docProps/custom.xml><?xml version="1.0" encoding="utf-8"?>
<Properties xmlns="http://schemas.openxmlformats.org/officeDocument/2006/custom-properties" xmlns:vt="http://schemas.openxmlformats.org/officeDocument/2006/docPropsVTypes"/>
</file>