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Ghana</w:t>
      </w:r>
      <w:r>
        <w:t xml:space="preserve"> </w:t>
      </w:r>
      <w:r>
        <w:t xml:space="preserve">Accra</w:t>
      </w:r>
    </w:p>
    <w:bookmarkStart w:id="20" w:name="X613474339f9db4dff9039cb56f0785022e6723d"/>
    <w:p>
      <w:pPr>
        <w:pStyle w:val="Heading1"/>
      </w:pPr>
      <w:r>
        <w:t xml:space="preserve">Statement of Purpose: Pursuing a Career as an Occupational Therapist in Ghana Accra</w:t>
      </w:r>
    </w:p>
    <w:p>
      <w:pPr>
        <w:pStyle w:val="FirstParagraph"/>
      </w:pPr>
      <w:r>
        <w:t xml:space="preserve">From the vibrant streets of Accra to the serene shores of Labadi Beach, my journey toward becoming an Occupational Therapist has been shaped by a profound commitment to holistic human well-being within Ghana's unique social and cultural landscape. This Statement of Purpose articulates my unwavering dedication to advancing occupational therapy practices in Ghana, with a specific focus on transforming healthcare delivery in Accra—the nation's dynamic capital city where innovation meets tradition. My vision is clear: to become a practitioner who not only rehabilitates individuals but actively empowers communities across Accra through culturally responsive, evidence-based occupational therapy.</w:t>
      </w:r>
    </w:p>
    <w:p>
      <w:pPr>
        <w:pStyle w:val="BodyText"/>
      </w:pPr>
      <w:r>
        <w:t xml:space="preserve">My fascination with occupational therapy began during my undergraduate studies in Public Health at the University of Ghana, Legon. While conducting fieldwork in the Ashaiman community—an informal settlement in Accra—I witnessed firsthand how physical and social barriers profoundly limited individuals’ ability to engage meaningfully in daily life. I observed a young mother with a post-stroke disability struggling to prepare meals for her children due to inadequate home modifications, and school-aged children with cerebral palsy unable to access inclusive education because classrooms lacked adaptive tools. These experiences crystallized my understanding: true health extends beyond medical treatment—it requires enabling people to participate fully in their occupations—whether caring for family, learning, working, or engaging in cultural traditions. In Ghana Accra’s context, where rapid urbanization strains healthcare infrastructure while traditional community support systems evolve, occupational therapy is not merely a specialty; it is a vital solution.</w:t>
      </w:r>
    </w:p>
    <w:p>
      <w:pPr>
        <w:pStyle w:val="BodyText"/>
      </w:pPr>
      <w:r>
        <w:t xml:space="preserve">My academic path reinforced this conviction. I pursued additional coursework in neurorehabilitation and community health, completing an internship at Korle Bu Teaching Hospital’s Department of Physiotherapy and Occupational Therapy. There, I supported therapists in adapting interventions for Accra’s diverse population—from stroke survivors navigating crowded public transport to artisans with rheumatoid arthritis managing workshop environments. I learned that effective occupational therapy in Ghana Accra demands more than clinical skills; it requires cultural humility. For instance, collaborating with community elders in Nima to co-design home safety programs ensured solutions aligned with local housing structures and familial caregiving norms. These experiences taught me that an Occupational Therapist must be a bridge between modern healthcare and Ghanaian realities—listening to families’ needs while respecting their wisdom.</w:t>
      </w:r>
    </w:p>
    <w:p>
      <w:pPr>
        <w:pStyle w:val="BodyText"/>
      </w:pPr>
      <w:r>
        <w:t xml:space="preserve">What drives my passion for occupational therapy in Ghana Accra is the stark gap between current services and population needs. According to the World Health Organization, over 30% of Ghanaians live with disabilities, yet only a fraction have access to specialized rehabilitation. In Accra’s dense urban centers, where over 50% of Ghana’s population resides (Ghana Statistical Service), this disparity is acute. Hospitals are overcrowded; community-based services are scarce; and many occupational therapy graduates relocate abroad for better opportunities. I am determined to counter this brain drain by building a sustainable practice rooted in Accra’s needs. My goal is to establish a mobile occupational therapy unit serving informal settlements like Dzorwulu and Ayawaso West, providing home assessments, adaptive equipment training, and caregiver education—all delivered with respect for Ghanaian values of communal support.</w:t>
      </w:r>
    </w:p>
    <w:p>
      <w:pPr>
        <w:pStyle w:val="BodyText"/>
      </w:pPr>
      <w:r>
        <w:t xml:space="preserve">My professional development plan centers on three pillars aligned with Ghana’s National Health Policy. First, I aim to specialize in pediatric occupational therapy—a critical gap given Accra’s rising rates of childhood disability linked to inadequate prenatal care. I envision partnering with schools across Accra, such as the Mfantsiman Municipal Assembly Schools, to integrate OT principles into inclusive education frameworks. Second, I will advocate for policy reforms by collaborating with the Ghana Occupational Therapy Association (GOTA) and Ministry of Health to mainstream occupational therapy in primary healthcare centers throughout Accra. Third, I seek advanced training through institutions like the University of Ghana’s School of Allied Health Sciences to refine my skills in low-resource settings—ensuring interventions are both effective and cost-efficient for Ghana’s context.</w:t>
      </w:r>
    </w:p>
    <w:p>
      <w:pPr>
        <w:pStyle w:val="BodyText"/>
      </w:pPr>
      <w:r>
        <w:t xml:space="preserve">Accra is not just a location; it is a catalyst for innovation. Its bustling markets, community-based churches, and growing tech hubs offer fertile ground for creative occupational therapy applications. For example, I plan to develop vocational programs in partnership with Accra’s artisan cooperatives—teaching adaptive techniques to tailors and jewelry makers with hand impairments so they can continue contributing to their families’ livelihoods. In the digital age, I will explore telehealth models (leveraging Ghana’s high mobile penetration) to extend services beyond urban centers into towns like Winneba and Cape Coast, creating a network of accessible care across Greater Accra.</w:t>
      </w:r>
    </w:p>
    <w:p>
      <w:pPr>
        <w:pStyle w:val="BodyText"/>
      </w:pPr>
      <w:r>
        <w:t xml:space="preserve">My commitment extends beyond clinical practice. As a future Occupational Therapist in Ghana Accra, I recognize that sustainability requires investing in local talent. I aspire to mentor students at the College of Health Sciences (Accra) and advocate for OT curriculum enhancements that emphasize community engagement—ensuring the next generation of therapists understands Ghana’s unique challenges from day one. In my view, occupational therapy is a force for national progress: when a child learns to write in school, an elderly person regains independence at home, or a farmer adapts agricultural tools to his condition—all these moments strengthen Ghana’s social fabric and align with the country’s vision for "Ghana Beyond Aid."</w:t>
      </w:r>
    </w:p>
    <w:p>
      <w:pPr>
        <w:pStyle w:val="BodyText"/>
      </w:pPr>
      <w:r>
        <w:t xml:space="preserve">My journey has been guided by Ghanaian philosophy: "Sɛ nni ɔwɔ, sɛ nni mpe" (It is not only about you; it is also about others). In Accra, where community resilience defines survival, occupational therapy embodies this ethos. I am ready to apply my skills within Ghana’s healthcare ecosystem—not as a foreign expert, but as a Ghanaian practitioner dedicated to the well-being of our people. This Statement of Purpose is not merely an application; it is a promise—to serve with integrity in Accra, to innovate for Ghana, and to honor the sacred role of occupational therapy in restoring dignity through everyday occupations.</w:t>
      </w:r>
    </w:p>
    <w:p>
      <w:pPr>
        <w:pStyle w:val="BodyText"/>
      </w:pPr>
      <w:r>
        <w:t xml:space="preserve">With deep respect for Ghana’s heritage and urgent need, I stand ready to contribute my energy and expertise as an Occupational Therapist committed to transforming lives across Accra. The path ahead demands courage, compassion, and cultural wisdom—all qualities I bring to this vital work. Together, we can build a healthier, more inclusive Ghana from the heart of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Ghana Accra</dc:title>
  <dc:creator/>
  <dc:language>en</dc:language>
  <cp:keywords/>
  <dcterms:created xsi:type="dcterms:W3CDTF">2026-06-02T03:19:28Z</dcterms:created>
  <dcterms:modified xsi:type="dcterms:W3CDTF">2026-06-02T03:19:28Z</dcterms:modified>
</cp:coreProperties>
</file>

<file path=docProps/custom.xml><?xml version="1.0" encoding="utf-8"?>
<Properties xmlns="http://schemas.openxmlformats.org/officeDocument/2006/custom-properties" xmlns:vt="http://schemas.openxmlformats.org/officeDocument/2006/docPropsVTypes"/>
</file>