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9c0d2da72333ba3dae2fdce726fbfc82f61777e"/>
    <w:p>
      <w:pPr>
        <w:pStyle w:val="Heading1"/>
      </w:pPr>
      <w:r>
        <w:t xml:space="preserve">Statement of Purpose: Pursuing Occupational Therapy to Serve India New Delhi</w:t>
      </w:r>
    </w:p>
    <w:p>
      <w:pPr>
        <w:pStyle w:val="FirstParagraph"/>
      </w:pPr>
      <w:r>
        <w:t xml:space="preserve">In the vibrant, dynamic landscape of India New Delhi, where ancient traditions meet modern healthcare challenges, I have developed a profound commitment to becoming an Occupational Therapist. This Statement of Purpose outlines my academic journey, field experiences, and unwavering dedication to advancing occupational therapy services within the unique context of India New Delhi. My vision is clear: to bridge critical gaps in community-based rehabilitation by empowering individuals across all socioeconomic strata through evidence-based occupational therapy interventions.</w:t>
      </w:r>
    </w:p>
    <w:p>
      <w:pPr>
        <w:pStyle w:val="BodyText"/>
      </w:pPr>
      <w:r>
        <w:t xml:space="preserve">My fascination with the transformative potential of occupational therapy began during my undergraduate studies in Psychology at Delhi University, where I volunteered at a community health center near Old Delhi. Witnessing how simple adaptive techniques—like modified cooking tools for elderly patients with arthritis or structured routines for children with developmental delays—restored dignity and independence ignited my passion. This experience revealed a stark reality: while India’s healthcare system is rapidly evolving, occupational therapy remains underutilized outside metropolitan hubs like New Delhi. The shortage of qualified Occupational Therapists in India (only 1 per 250,000 people compared to WHO’s recommended ratio of 1:5,473) became a clarion call for my professional mission.</w:t>
      </w:r>
    </w:p>
    <w:p>
      <w:pPr>
        <w:pStyle w:val="BodyText"/>
      </w:pPr>
      <w:r>
        <w:t xml:space="preserve">During my Bachelor of Occupational Therapy at Manipal Academy of Higher Education, I immersed myself in coursework tailored to India’s healthcare needs. Courses like "Community-Based Rehabilitation in Developing Nations" and "Disability Rights and Policy in India" were pivotal. In a fieldwork placement at the All India Institute of Medical Sciences (AIIMS) New Delhi, I worked with stroke survivors navigating Delhi’s chaotic traffic environments—a common cause of disability—and designed home modifications to prevent falls. I also collaborated with local NGOs like</w:t>
      </w:r>
      <w:r>
        <w:t xml:space="preserve"> </w:t>
      </w:r>
      <w:r>
        <w:rPr>
          <w:iCs/>
          <w:i/>
        </w:rPr>
        <w:t xml:space="preserve">Prayas</w:t>
      </w:r>
      <w:r>
        <w:t xml:space="preserve">, supporting migrant laborers in East Delhi’s slums through adaptive strategies for manual work injuries. These experiences confirmed that an Occupational Therapist must be culturally agile, understanding how urbanization, poverty, and traditional family structures intersect with rehabilitation needs.</w:t>
      </w:r>
    </w:p>
    <w:p>
      <w:pPr>
        <w:pStyle w:val="BodyText"/>
      </w:pPr>
      <w:r>
        <w:t xml:space="preserve">What distinguishes India New Delhi as my chosen arena is its unparalleled convergence of resources and challenges. As the national capital, it houses premier institutions like the National Institute of Occupational Health (NIOH) and hosts initiatives such as the National Health Mission’s focus on inclusive healthcare. Yet, accessibility gaps persist: rural patients travel hours to reach OT services in New Delhi, while urban marginalized communities lack targeted programs. My goal is to establish a community-centered OT clinic in South Delhi, partnering with Anganwadi centers and municipal hospitals to integrate therapy into primary care—directly addressing India’s vision of "Health for All." This aligns with my research on "Cost-Effective Adaptive Device Manufacturing Using Local Artisan Networks," presented at the 2023 AIOTA National Conference in New Delhi, where I advocated for scalable solutions within India’s economic reality.</w:t>
      </w:r>
    </w:p>
    <w:p>
      <w:pPr>
        <w:pStyle w:val="BodyText"/>
      </w:pPr>
      <w:r>
        <w:t xml:space="preserve">I am particularly drawn to the Master of Occupational Therapy program at Jamia Millia Islamia, New Delhi. Its emphasis on "Disability-Inclusive Urban Planning" mirrors my aspiration to shape policies beyond clinical settings. Courses like "Urban Health Systems and OT" and mentorship under Dr. Arvind Sharma (a pioneer in community OT for India’s urban poor) would equip me to tackle systemic barriers—such as inaccessible public transport or workplace ergonomics in Delhi’s burgeoning IT sector—where occupational therapists remain absent. The program’s fieldwork component at the Ministry of Social Justice &amp; Empowerment clinics offers rare exposure to India-specific disability frameworks, including the Rights of Persons with Disabilities Act, 2016.</w:t>
      </w:r>
    </w:p>
    <w:p>
      <w:pPr>
        <w:pStyle w:val="BodyText"/>
      </w:pPr>
      <w:r>
        <w:t xml:space="preserve">My commitment to India New Delhi extends beyond clinical practice. I co-founded "Therapy in Motion," a student-led NGO that provided free OT workshops at Delhi’s Kumbh Mela—reaching over 500 pilgrims with joint protection techniques for daily chores. This initiative underscored how occupational therapists can preempt disability through education, not just treatment. In New Delhi’s context, where cultural stigma often prevents early intervention for conditions like cerebral palsy or mental health issues, proactive community engagement is non-negotiable.</w:t>
      </w:r>
    </w:p>
    <w:p>
      <w:pPr>
        <w:pStyle w:val="BodyText"/>
      </w:pPr>
      <w:r>
        <w:t xml:space="preserve">Why must an Occupational Therapist serve in India New Delhi specifically? Because this city embodies India’s healthcare paradox: world-class hospitals exist alongside communities denied basic rehabilitation. As a future Occupational Therapist, I will advocate for integrating OT into school curricula (as seen in successful pilot programs at Delhi government schools) and train ASHA workers to recognize early functional limitations. My long-term plan includes collaborating with the Delhi State Government’s Health Department to establish district-level OT resource centers—ensuring that a laborer injured in a construction accident or a child with autism receives timely, culturally resonant care without migrating to New Delhi for services.</w:t>
      </w:r>
    </w:p>
    <w:p>
      <w:pPr>
        <w:pStyle w:val="BodyText"/>
      </w:pPr>
      <w:r>
        <w:t xml:space="preserve">India’s demographic dividend demands innovative healthcare models. Occupational therapy is not merely about "occupations"—it’s about redefining what it means to live meaningfully in India’s diverse, fast-paced reality. As a graduate of this program, I will be more than an Occupational Therapist; I will be a catalyst for change in India New Delhi, ensuring that therapy empowers every individual to participate fully in their communities. This Statement of Purpose is not merely an application—it is my pledge to contribute to the healthcare revolution happening right here in India’s heartland.</w:t>
      </w:r>
    </w:p>
    <w:p>
      <w:pPr>
        <w:pStyle w:val="BodyText"/>
      </w:pPr>
      <w:r>
        <w:t xml:space="preserve">I am eager to bring my field-tested insights, cultural fluency, and relentless drive for equity to Jamia Millia Islamia’s esteemed program. Together with fellow students and faculty, we can transform occupational therapy from a niche specialty into a cornerstone of India New Delhi’s healthcare ecosystem—where no person is left behind because they cannot perform the occupations that define their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India New Delhi</dc:title>
  <dc:creator/>
  <dc:language>en</dc:language>
  <cp:keywords/>
  <dcterms:created xsi:type="dcterms:W3CDTF">2026-07-21T11:06:10Z</dcterms:created>
  <dcterms:modified xsi:type="dcterms:W3CDTF">2026-07-21T11:06:10Z</dcterms:modified>
</cp:coreProperties>
</file>

<file path=docProps/custom.xml><?xml version="1.0" encoding="utf-8"?>
<Properties xmlns="http://schemas.openxmlformats.org/officeDocument/2006/custom-properties" xmlns:vt="http://schemas.openxmlformats.org/officeDocument/2006/docPropsVTypes"/>
</file>