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Singapore</w:t>
      </w:r>
    </w:p>
    <w:bookmarkStart w:id="20" w:name="X21201b903b724347b5f830a0d4e5293a84c0af5"/>
    <w:p>
      <w:pPr>
        <w:pStyle w:val="Heading1"/>
      </w:pPr>
      <w:r>
        <w:t xml:space="preserve">Statement of Purpose: Pursuing a Career as an Occupational Therapist in Singapore</w:t>
      </w:r>
    </w:p>
    <w:p>
      <w:pPr>
        <w:pStyle w:val="FirstParagraph"/>
      </w:pPr>
      <w:r>
        <w:t xml:space="preserve">As I prepare this Statement of Purpose, I reflect deeply on my journey toward becoming a certified Occupational Therapist dedicated to serving the diverse communities of Singapore. This document outlines my academic foundation, professional experiences, and unwavering commitment to advancing healthcare through occupational therapy within Singapore's unique social and cultural landscape. My aspiration is not merely to practice but to contribute meaningfully to Singapore's vision of holistic well-being for all citizens—especially in our aging population and inclusive society.</w:t>
      </w:r>
    </w:p>
    <w:p>
      <w:pPr>
        <w:pStyle w:val="BodyText"/>
      </w:pPr>
      <w:r>
        <w:t xml:space="preserve">My fascination with Occupational Therapy began during my undergraduate studies in Psychology at the National University of Singapore (NUS). While researching rehabilitation approaches, I was struck by how occupational therapy transcends traditional medical models by addressing not just physical recovery but also social participation, emotional resilience, and daily living independence. A pivotal moment occurred when I volunteered at Changi General Hospital's geriatric ward. Witnessing an elderly patient regain confidence in preparing simple meals after a stroke—thanks to tailored therapeutic interventions—revealed occupational therapy's transformative power. This experience crystallized my resolve: I would become an Occupational Therapist committed to empowering individuals in Singapore Singapore, where the intersection of cultural diversity and demographic shifts demands nuanced, person-centered care.</w:t>
      </w:r>
    </w:p>
    <w:p>
      <w:pPr>
        <w:pStyle w:val="BodyText"/>
      </w:pPr>
      <w:r>
        <w:t xml:space="preserve">My academic journey further solidified this path. I completed a Bachelor of Science in Occupational Therapy at NUS, where coursework like "Community-Based Rehabilitation" and "Cultural Competency in Healthcare" prepared me for Singapore's multicultural context. I particularly valued Dr. Lim’s module on "Aging in Place," which examined how environmental modifications could prevent falls among seniors—a critical issue as 20% of Singapore’s population will be aged 65+ by 2030. My thesis, "Barriers to Occupational Therapy Access for Low-Income Families in Urban Singapore," involved collaborating with the Ministry of Health’s Community Health Assist Scheme (CHAS) clinics. I surveyed 150 households and discovered transportation costs and cultural stigma as major obstacles—findings I presented at the Singapore Occupational Therapy Association Symposium. This project underscored how an Occupational Therapist must advocate beyond clinical settings to address systemic inequities.</w:t>
      </w:r>
    </w:p>
    <w:p>
      <w:pPr>
        <w:pStyle w:val="BodyText"/>
      </w:pPr>
      <w:r>
        <w:t xml:space="preserve">Professional development has been equally formative. During my 12-month clinical internship at Khoo Teck Puat Hospital, I worked with stroke survivors in acute care and community rehabilitation. One case remains emblematic: a 78-year-old Chinese grandmother who initially refused therapy due to "saving face" concerns about needing help. By integrating her cultural preference for tea ceremonies into motor skill exercises—using cups to strengthen hand coordination—I helped her regain independence while honoring her identity. This experience taught me that effective occupational therapy in Singapore Singapore requires deep cultural humility, a principle I now practice daily. Additionally, I completed the AHPC-accredited "Mental Health First Aid" certification and volunteered with the Association for Persons with Special Needs (APSN), adapting activities for children with autism during community outreach programs.</w:t>
      </w:r>
    </w:p>
    <w:p>
      <w:pPr>
        <w:pStyle w:val="BodyText"/>
      </w:pPr>
      <w:r>
        <w:t xml:space="preserve">Why Singapore? The nation’s healthcare philosophy—rooted in "Healthier Singapore" initiatives—aligns perfectly with my professional values. Unlike Western models, Singapore’s integrated system emphasizes prevention and community care, making occupational therapy a strategic asset. I am particularly inspired by the National Occupational Therapy Service (NOTS) expansion to 16 polyclinics by 2025, which targets early intervention for chronic conditions like diabetes-related neuropathy in our multi-ethnic population. Moreover, Singapore’s commitment to "Age-Friendly Cities" offers a dynamic stage for Occupational Therapists to innovate—designing accessible public spaces or digital tools that support aging-in-place. I aim to contribute through roles at institutions like the Institute of Mental Health (IMH) or community-based NGOs such as The Home for the Elders, where occupational therapy bridges medical care with social inclusion.</w:t>
      </w:r>
    </w:p>
    <w:p>
      <w:pPr>
        <w:pStyle w:val="BodyText"/>
      </w:pPr>
      <w:r>
        <w:t xml:space="preserve">My future goals are intrinsically tied to Singapore’s healthcare evolution. In five years, I will be a registered Occupational Therapist at a public polyclinic under the Health Promotion Board (HPB), developing culturally responsive programs for migrant workers and seniors. Long-term, I aspire to lead initiatives like "Therapy on Wheels," mobile clinics addressing therapy deserts in HDB estates across Jurong West and Tampines. I also plan to pursue postgraduate studies in Rehabilitation Science at NUS, focusing on sustainable models for disability inclusion in Southeast Asia—critical as Singapore partners with ASEAN nations on health equity projects.</w:t>
      </w:r>
    </w:p>
    <w:p>
      <w:pPr>
        <w:pStyle w:val="BodyText"/>
      </w:pPr>
      <w:r>
        <w:t xml:space="preserve">What sets me apart is my dual commitment to clinical excellence and community advocacy. While many Occupational Therapists prioritize technical skills, I actively engage with stakeholders: I co-designed a "Therapy Buddy" peer-support network at NUS, trained 20+ CHAS staff on culturally sensitive communication, and authored a policy brief on "Occupational Therapy in Singapore’s Housing Policies." These efforts reflect my understanding that an Occupational Therapist must be both clinician and change agent—especially in Singapore, where social cohesion is paramount.</w:t>
      </w:r>
    </w:p>
    <w:p>
      <w:pPr>
        <w:pStyle w:val="BodyText"/>
      </w:pPr>
      <w:r>
        <w:t xml:space="preserve">My final motivation stems from Singapore’s core ethos: "One Nation, One People." As an Occupational Therapist in this nation, I would help ensure that every individual—from a young mother with postpartum depression to an elderly Malay man recovering from hip surgery—can engage meaningfully in life. This Statement of Purpose is not just an application; it is a pledge to uphold Singapore’s promise of well-being for all through the art and science of occupational therapy. I am ready to invest my skills, cultural understanding, and relentless dedication into this vital profession within Singapore Singapore—a nation where every person deserves the opportunity to thrive.</w:t>
      </w:r>
    </w:p>
    <w:p>
      <w:pPr>
        <w:pStyle w:val="BodyText"/>
      </w:pPr>
      <w:r>
        <w:t xml:space="preserve">In closing, I seek not merely a credential but a purpose: to be an Occupational Therapist who embodies Singapore’s spirit of innovation and compassion. With rigorous training from your esteemed program, I will become part of the next generation advancing healthcare through occupation—making meaningful change in classrooms, homes, and communities across Singapore. Thank you for considering this Statement of Purpose; I eagerly anticipate contributing to the future of occupational therapy in our vibrant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Singapore</dc:title>
  <dc:creator/>
  <dc:language>en</dc:language>
  <cp:keywords/>
  <dcterms:created xsi:type="dcterms:W3CDTF">2026-07-23T22:16:16Z</dcterms:created>
  <dcterms:modified xsi:type="dcterms:W3CDTF">2026-07-23T22:16:16Z</dcterms:modified>
</cp:coreProperties>
</file>

<file path=docProps/custom.xml><?xml version="1.0" encoding="utf-8"?>
<Properties xmlns="http://schemas.openxmlformats.org/officeDocument/2006/custom-properties" xmlns:vt="http://schemas.openxmlformats.org/officeDocument/2006/docPropsVTypes"/>
</file>