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Career</w:t>
      </w:r>
      <w:r>
        <w:t xml:space="preserve"> </w:t>
      </w:r>
      <w:r>
        <w:t xml:space="preserve">in</w:t>
      </w:r>
      <w:r>
        <w:t xml:space="preserve"> </w:t>
      </w:r>
      <w:r>
        <w:t xml:space="preserve">Spain</w:t>
      </w:r>
      <w:r>
        <w:t xml:space="preserve"> </w:t>
      </w:r>
      <w:r>
        <w:t xml:space="preserve">Valencia</w:t>
      </w:r>
    </w:p>
    <w:bookmarkStart w:id="20" w:name="Xf22820087d0b8f6c43af2fb6360c27e67f6c665"/>
    <w:p>
      <w:pPr>
        <w:pStyle w:val="Heading1"/>
      </w:pPr>
      <w:r>
        <w:t xml:space="preserve">Statement of Purpose: Pursuing an Occupational Therapist Career in Spain Valencia</w:t>
      </w:r>
    </w:p>
    <w:p>
      <w:pPr>
        <w:pStyle w:val="FirstParagraph"/>
      </w:pPr>
      <w:r>
        <w:t xml:space="preserve">As I prepare to embark on my professional journey as an Occupational Therapist, my vision extends beyond clinical practice to becoming a transformative force within the healthcare ecosystem of Spain Valencia. This Statement of Purpose articulates my unwavering commitment to advancing occupational therapy practices in this vibrant region, where cultural richness converges with progressive healthcare innovation. My decision to establish my career in Spain Valencia is not merely geographical—it represents a strategic alignment of my professional values with the unique needs and opportunities offered by this dynamic community.</w:t>
      </w:r>
    </w:p>
    <w:p>
      <w:pPr>
        <w:pStyle w:val="BodyText"/>
      </w:pPr>
      <w:r>
        <w:t xml:space="preserve">My academic foundation was meticulously built upon the pillars of evidence-based practice and holistic patient-centered care during my Master's program in Occupational Therapy at the University of Barcelona. Through rigorous coursework in neurorehabilitation, mental health interventions, and community-based therapy models, I developed a profound understanding that occupational therapy transcends mere clinical treatment—it empowers individuals to reclaim meaningful participation in daily life. This philosophy crystallized during my clinical internship at Hospital Clínic de Valencia, where I collaborated with multidisciplinary teams to design personalized intervention plans for elderly patients with dementia and stroke survivors. Witnessing how tailored occupational activities—like adaptive cooking workshops or community reintegration programs—significantly improved patients' quality of life cemented my resolve to specialize in geriatric and neurodevelopmental therapies within Spain's cultural context.</w:t>
      </w:r>
    </w:p>
    <w:p>
      <w:pPr>
        <w:pStyle w:val="BodyText"/>
      </w:pPr>
      <w:r>
        <w:t xml:space="preserve">What particularly draws me to Spain Valencia is its pioneering approach to integrating occupational therapy into public health frameworks. Unlike many regions where therapy remains hospital-centric, Valencia has championed community-based models through initiatives like the "Valencia Active Aging" program, which embeds occupational therapists in neighborhood centers to support independent living for seniors. This forward-thinking paradigm resonates deeply with my professional ethos. I am eager to contribute to such innovative structures, particularly as Valencia faces demographic shifts with a rapidly aging population—projected to constitute 25% of the regional demographic by 2030. My clinical experience in designing fall-prevention programs for community settings aligns perfectly with this urgent need, and I aim to expand these models through culturally sensitive adaptations that honor Valencian traditions like communal meals and seasonal festivals as therapeutic tools.</w:t>
      </w:r>
    </w:p>
    <w:p>
      <w:pPr>
        <w:pStyle w:val="BodyText"/>
      </w:pPr>
      <w:r>
        <w:t xml:space="preserve">The cultural landscape of Valencia further enriches my professional aspiration. The region's emphasis on *sobremesa* (extended post-meal conversations) and *fiestas* (festivals) reveals a profound understanding of social participation as a cornerstone of well-being—a philosophy that mirrors occupational therapy's core tenets. In my previous work, I adapted traditional Valencian crafts like *punt de croix* embroidery into therapeutic hand exercises for patients with arthritis, demonstrating how occupational therapy can honor local identity while addressing health challenges. I recognize that effective practice in Spain Valencia requires more than clinical expertise; it demands cultural fluency. This is why I have dedicated six months to intensive Spanish language immersion at the Instituto Cervantes in Valencia, achieving C1 proficiency and gaining insight into regional communication styles that prioritize relationship-building over transactional interactions.</w:t>
      </w:r>
    </w:p>
    <w:p>
      <w:pPr>
        <w:pStyle w:val="BodyText"/>
      </w:pPr>
      <w:r>
        <w:t xml:space="preserve">My professional development extends beyond technical skills to a commitment to Spain's evolving occupational therapy legislation. I have closely followed the implementation of Law 28/2021 on Healthcare Professions, which elevates occupational therapy's legal status and mandates its integration into primary care networks. I am prepared to actively participate in this transition by pursuing the required certification through the Conselleria de Sanitat and contributing to professional guidelines that address regional challenges like rural healthcare access in Valencia's *comarques* (regions). For instance, I propose developing tele-occupational therapy protocols for remote areas like La Costera, leveraging digital tools while respecting cultural nuances in technology adoption among older populations.</w:t>
      </w:r>
    </w:p>
    <w:p>
      <w:pPr>
        <w:pStyle w:val="BodyText"/>
      </w:pPr>
      <w:r>
        <w:t xml:space="preserve">What distinguishes my approach is my dedication to collaborative innovation. During my master's research on "Cultural Adaptation of Occupational Therapy Interventions in Mediterranean Communities," I partnered with local *ayuntamientos* (municipalities) in Valencia to co-design a pilot program integrating occupational therapy into community kitchens serving vulnerable populations. This project not only reduced social isolation by 40% among participants but also demonstrated how occupational therapists can bridge healthcare and social services—a model directly applicable to Spain's current push for "salud en todas las políticas" (health in all policies). I am eager to expand this work through partnerships with Valencia's leading institutions, including the Universitat de València's Institute for Social Gerontology and the *Centro de Salud Pública*.</w:t>
      </w:r>
    </w:p>
    <w:p>
      <w:pPr>
        <w:pStyle w:val="BodyText"/>
      </w:pPr>
      <w:r>
        <w:t xml:space="preserve">My long-term vision centers on establishing a community occupational therapy hub in Valencia that serves as a regional resource for training, research, and service innovation. I aim to address critical gaps in pediatric mental health services—particularly for children with autism spectrum disorders—by developing school-based intervention models incorporating Valencian *paella* cooking workshops (teaching sensory integration through ingredient preparation) and *fallas* festival participation (building social skills through collaborative art-making). This initiative would align with Valencia's 2030 Strategic Plan for Social Inclusion while creating a replicable framework for other Spanish regions.</w:t>
      </w:r>
    </w:p>
    <w:p>
      <w:pPr>
        <w:pStyle w:val="BodyText"/>
      </w:pPr>
      <w:r>
        <w:t xml:space="preserve">As I submit this Statement of Purpose, I affirm that my passion for occupational therapy is intrinsically linked to Spain Valencia's unique potential. The region's commitment to holistic well-being, its rich cultural tapestry, and its progressive healthcare policies provide the ideal crucible for an Occupational Therapist who believes therapy must be as vibrant and diverse as the communities it serves. I am prepared to immerse myself fully in Valencia's professional landscape—contributing my clinical expertise while learning from local practitioners who navigate the intersection of tradition and modern healthcare. The opportunity to shape occupational therapy practice in a city that celebrates both *sangría* and *sobremesa* as expressions of community life is not just a career path; it is a calling I embrace with profound dedication.</w:t>
      </w:r>
    </w:p>
    <w:p>
      <w:pPr>
        <w:pStyle w:val="BodyText"/>
      </w:pPr>
      <w:r>
        <w:t xml:space="preserve">In Spain Valencia, where the Mediterranean sun illuminates both ancient alleyways and cutting-edge healthcare centers, I envision my work as an Occupational Therapist fostering moments where patients rediscover purpose through daily rituals—whether weaving *retales* (traditional textiles) in a community center or regaining independence to enjoy *merienda* (afternoon snacks) with family. This is the transformative impact I seek to deliver, and I am ready to bring my skills, cultural humility, and unwavering commitment to this remarkable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Career in Spain Valencia</dc:title>
  <dc:creator/>
  <cp:keywords/>
  <dcterms:created xsi:type="dcterms:W3CDTF">2026-07-21T13:39:49Z</dcterms:created>
  <dcterms:modified xsi:type="dcterms:W3CDTF">2026-07-21T13:39:49Z</dcterms:modified>
</cp:coreProperties>
</file>

<file path=docProps/custom.xml><?xml version="1.0" encoding="utf-8"?>
<Properties xmlns="http://schemas.openxmlformats.org/officeDocument/2006/custom-properties" xmlns:vt="http://schemas.openxmlformats.org/officeDocument/2006/docPropsVTypes"/>
</file>