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2a8be05c0327092ad8b74c974925dca4b80ae0d"/>
    <w:p>
      <w:pPr>
        <w:pStyle w:val="Heading1"/>
      </w:pPr>
      <w:r>
        <w:t xml:space="preserve">Statement of Purpose for Occupational Therapist Position in Dar es Salaam, Tanzania</w:t>
      </w:r>
    </w:p>
    <w:p>
      <w:pPr>
        <w:pStyle w:val="FirstParagraph"/>
      </w:pPr>
      <w:r>
        <w:t xml:space="preserve">I am writing this Statement of Purpose with profound dedication to contribute meaningfully to the healthcare landscape of Tanzania, specifically through the vital role of an Occupational Therapist in Dar es Salaam. My journey toward occupational therapy has been shaped by a deep commitment to empowering individuals within their daily environments—a principle that resonates powerfully in a city like Dar es Salaam, where urbanization challenges intersect with profound health disparities. This document outlines my professional aspirations, qualifications, and unwavering resolve to address the unique needs of communities in Tanzania through evidence-based occupational therapy practice.</w:t>
      </w:r>
    </w:p>
    <w:bookmarkStart w:id="20" w:name="foundations-of-my-professional-path"/>
    <w:p>
      <w:pPr>
        <w:pStyle w:val="Heading2"/>
      </w:pPr>
      <w:r>
        <w:t xml:space="preserve">Foundations of My Professional Path</w:t>
      </w:r>
    </w:p>
    <w:p>
      <w:pPr>
        <w:pStyle w:val="FirstParagraph"/>
      </w:pPr>
      <w:r>
        <w:t xml:space="preserve">My decision to pursue occupational therapy was not merely academic but deeply personal. During a volunteer placement at a community health center in Dar es Salaam’s Kariakoo neighborhood, I witnessed how limited access to rehabilitation services left individuals with stroke, physical disabilities, and chronic conditions unable to participate fully in family life or livelihood activities. I observed mothers caring for children with cerebral palsy without adaptive equipment, elderly residents struggling with mobility due to unmodified homes, and road accident survivors facing social isolation. These experiences crystallized my understanding: Occupational Therapy is not just about treating conditions—it’s about restoring dignity, independence, and purpose in everyday life within the context of Tanzanian culture.</w:t>
      </w:r>
    </w:p>
    <w:bookmarkEnd w:id="20"/>
    <w:bookmarkStart w:id="21" w:name="Xafe63df803072955a289195e265bfec8c478ede"/>
    <w:p>
      <w:pPr>
        <w:pStyle w:val="Heading2"/>
      </w:pPr>
      <w:r>
        <w:t xml:space="preserve">Academic Preparation and Cultural Integration</w:t>
      </w:r>
    </w:p>
    <w:p>
      <w:pPr>
        <w:pStyle w:val="FirstParagraph"/>
      </w:pPr>
      <w:r>
        <w:t xml:space="preserve">I completed my Bachelor of Occupational Therapy at the University of Dar es Salaam, where I immersed myself in coursework that emphasized culturally responsive practice. My thesis, "Barriers to Adaptive Equipment Access for Children with Disabilities in Urban Tanzanian Settings," involved fieldwork across Mwanza and Dar es Salaam, identifying how cost, cultural perceptions of disability, and limited local production hindered therapeutic outcomes. This research reinforced my belief that effective occupational therapy in Tanzania must prioritize community co-creation—not imposing external solutions but collaborating with families, traditional leaders (like village elders), and local artisans to develop affordable adaptations using locally available materials (e.g., repurposing bamboo for splints or woven baskets for adaptive feeding tools).</w:t>
      </w:r>
    </w:p>
    <w:bookmarkEnd w:id="21"/>
    <w:bookmarkStart w:id="22" w:name="X05b4528ed20311d5ffc709bcfa7dd7ac8e37ab2"/>
    <w:p>
      <w:pPr>
        <w:pStyle w:val="Heading2"/>
      </w:pPr>
      <w:r>
        <w:t xml:space="preserve">Practical Experience in Tanzania’s Context</w:t>
      </w:r>
    </w:p>
    <w:p>
      <w:pPr>
        <w:pStyle w:val="FirstParagraph"/>
      </w:pPr>
      <w:r>
        <w:t xml:space="preserve">My clinical practice has been deeply rooted in Tanzania. As a trainee at Muhimbili National Hospital’s rehabilitation unit, I worked with patients recovering from traumatic injuries—a common issue in Dar es Salaam due to high traffic volume and inadequate infrastructure. I designed discharge plans that considered home environments (e.g., teaching caregivers to create non-slip mats from recycled tires) and connected families with local NGOs like</w:t>
      </w:r>
      <w:r>
        <w:t xml:space="preserve"> </w:t>
      </w:r>
      <w:r>
        <w:rPr>
          <w:iCs/>
          <w:i/>
        </w:rPr>
        <w:t xml:space="preserve">Njia Chini</w:t>
      </w:r>
      <w:r>
        <w:t xml:space="preserve">, which supports disability inclusion. Additionally, I partnered with the Dar es Salaam City Council’s Urban Development Office to pilot "Community-Based Rehabilitation Hubs" in informal settlements, training community health workers in basic OT techniques to extend service reach beyond clinic walls.</w:t>
      </w:r>
    </w:p>
    <w:bookmarkEnd w:id="22"/>
    <w:bookmarkStart w:id="23" w:name="vision-for-impact-in-dar-es-salaam"/>
    <w:p>
      <w:pPr>
        <w:pStyle w:val="Heading2"/>
      </w:pPr>
      <w:r>
        <w:t xml:space="preserve">Vision for Impact in Dar es Salaam</w:t>
      </w:r>
    </w:p>
    <w:p>
      <w:pPr>
        <w:pStyle w:val="FirstParagraph"/>
      </w:pPr>
      <w:r>
        <w:t xml:space="preserve">My professional purpose centers on transforming how occupational therapy serves Dar es Salaam’s diverse population. I envision establishing an OT practice model that integrates seamlessly with Tanzania’s primary healthcare system while addressing systemic gaps:</w:t>
      </w:r>
    </w:p>
    <w:p>
      <w:pPr>
        <w:numPr>
          <w:ilvl w:val="0"/>
          <w:numId w:val="1001"/>
        </w:numPr>
        <w:pStyle w:val="Compact"/>
      </w:pPr>
      <w:r>
        <w:rPr>
          <w:bCs/>
          <w:b/>
        </w:rPr>
        <w:t xml:space="preserve">Preventive Community Programs:</w:t>
      </w:r>
      <w:r>
        <w:t xml:space="preserve"> </w:t>
      </w:r>
      <w:r>
        <w:t xml:space="preserve">Developing workshops on "Safe Home Environments" for elderly residents in high-density areas like Temeke and Ilala, reducing fall-related injuries—a leading cause of disability in Tanzania.</w:t>
      </w:r>
    </w:p>
    <w:p>
      <w:pPr>
        <w:numPr>
          <w:ilvl w:val="0"/>
          <w:numId w:val="1001"/>
        </w:numPr>
        <w:pStyle w:val="Compact"/>
      </w:pPr>
      <w:r>
        <w:rPr>
          <w:bCs/>
          <w:b/>
        </w:rPr>
        <w:t xml:space="preserve">Educational Advocacy:</w:t>
      </w:r>
      <w:r>
        <w:t xml:space="preserve"> </w:t>
      </w:r>
      <w:r>
        <w:t xml:space="preserve">Partnering with Tanzanian schools to integrate OT principles into inclusive education curricula, ensuring children with disabilities can fully participate in learning and play.</w:t>
      </w:r>
    </w:p>
    <w:p>
      <w:pPr>
        <w:numPr>
          <w:ilvl w:val="0"/>
          <w:numId w:val="1001"/>
        </w:numPr>
        <w:pStyle w:val="Compact"/>
      </w:pPr>
      <w:r>
        <w:rPr>
          <w:bCs/>
          <w:b/>
        </w:rPr>
        <w:t xml:space="preserve">Local Innovation:</w:t>
      </w:r>
      <w:r>
        <w:t xml:space="preserve"> </w:t>
      </w:r>
      <w:r>
        <w:t xml:space="preserve">Collaborating with Makerere University’s engineering department (and local artisans) to prototype low-cost assistive devices using sustainable materials, such as 3D-printed orthoses from recycled plastics or modular seating systems made from salvaged timber.</w:t>
      </w:r>
    </w:p>
    <w:p>
      <w:pPr>
        <w:pStyle w:val="FirstParagraph"/>
      </w:pPr>
      <w:r>
        <w:t xml:space="preserve">I recognize that Dar es Salaam’s rapid urban growth demands scalable solutions. My approach prioritizes sustainability: training community health workers as OT "champions" to monitor progress, using mobile technology for remote consultations in remote suburbs, and aligning services with the Tanzanian government’s</w:t>
      </w:r>
      <w:r>
        <w:t xml:space="preserve"> </w:t>
      </w:r>
      <w:r>
        <w:rPr>
          <w:iCs/>
          <w:i/>
        </w:rPr>
        <w:t xml:space="preserve">National Health Policy 2020–2025</w:t>
      </w:r>
      <w:r>
        <w:t xml:space="preserve">, which emphasizes community-centered care. This is not about replicating Western models but co-creating solutions that honor Tanzanian resilience and resourcefulness.</w:t>
      </w:r>
    </w:p>
    <w:bookmarkEnd w:id="23"/>
    <w:bookmarkStart w:id="24" w:name="Xacd4dfeee22f7fe14707ae33af506806e482ed1"/>
    <w:p>
      <w:pPr>
        <w:pStyle w:val="Heading2"/>
      </w:pPr>
      <w:r>
        <w:t xml:space="preserve">Commitment to Tanzania’s Healthcare Future</w:t>
      </w:r>
    </w:p>
    <w:p>
      <w:pPr>
        <w:pStyle w:val="FirstParagraph"/>
      </w:pPr>
      <w:r>
        <w:t xml:space="preserve">As an Occupational Therapist, I see myself as a bridge between global best practices and local realities. In Dar es Salaam, where the ratio of occupational therapists to population remains critically low (estimated at 1:500,000 compared to WHO recommendations of 1:15,648), my role would extend beyond clinical sessions. I aim to advocate for OT’s inclusion in national health training programs and contribute to policy dialogues with the Ministry of Health. My long-term vision includes establishing a community-based OT training center in Dar es Salaam, empowering Tanzanians to lead rehabilitation services that reflect their own cultural values and environmental contexts.</w:t>
      </w:r>
    </w:p>
    <w:bookmarkEnd w:id="24"/>
    <w:bookmarkStart w:id="25" w:name="conclusion-a-purpose-anchored-in-place"/>
    <w:p>
      <w:pPr>
        <w:pStyle w:val="Heading2"/>
      </w:pPr>
      <w:r>
        <w:t xml:space="preserve">Conclusion: A Purpose Anchored in Place</w:t>
      </w:r>
    </w:p>
    <w:p>
      <w:pPr>
        <w:pStyle w:val="FirstParagraph"/>
      </w:pPr>
      <w:r>
        <w:t xml:space="preserve">Dar es Salaam is more than a location for my career—it is the heart of my purpose. The city’s vibrant energy, its challenges, and its people have forged my commitment to occupational therapy as a force for community transformation. I bring not only clinical expertise but also an intimate understanding of Tanzanian social dynamics, a passion for innovation within constraints, and the humility to learn from the communities I serve. As an Occupational Therapist in Dar es Salaam, I will work tirelessly to ensure that every individual—whether recovering from trauma in a city hospital or living with disability in an informal settlement—can engage meaningfully with their world.</w:t>
      </w:r>
    </w:p>
    <w:p>
      <w:pPr>
        <w:pStyle w:val="BodyText"/>
      </w:pPr>
      <w:r>
        <w:t xml:space="preserve">I am eager to join a healthcare institution in Dar es Salaam that shares this vision and invites me to contribute my skills toward building a more inclusive, capable Tanzania. Thank you for considering my application. I look forward to the opportunity to discuss how I can support your mission through dedicated occupational therapy practice.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Dar es Salaam, Tanzania</dc:title>
  <dc:creator/>
  <dc:language>en</dc:language>
  <cp:keywords/>
  <dcterms:created xsi:type="dcterms:W3CDTF">2026-07-23T18:20:24Z</dcterms:created>
  <dcterms:modified xsi:type="dcterms:W3CDTF">2026-07-23T18:20:24Z</dcterms:modified>
</cp:coreProperties>
</file>

<file path=docProps/custom.xml><?xml version="1.0" encoding="utf-8"?>
<Properties xmlns="http://schemas.openxmlformats.org/officeDocument/2006/custom-properties" xmlns:vt="http://schemas.openxmlformats.org/officeDocument/2006/docPropsVTypes"/>
</file>