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w:t>
      </w:r>
      <w:r>
        <w:t xml:space="preserve"> </w:t>
      </w:r>
      <w:r>
        <w:t xml:space="preserve">Abu</w:t>
      </w:r>
      <w:r>
        <w:t xml:space="preserve"> </w:t>
      </w:r>
      <w:r>
        <w:t xml:space="preserve">Dhabi,</w:t>
      </w:r>
      <w:r>
        <w:t xml:space="preserve"> </w:t>
      </w:r>
      <w:r>
        <w:t xml:space="preserve">UAE</w:t>
      </w:r>
    </w:p>
    <w:bookmarkStart w:id="20" w:name="X92e819ad388cb4f9f4af9cddc6fd7cb1904d756"/>
    <w:p>
      <w:pPr>
        <w:pStyle w:val="Heading1"/>
      </w:pPr>
      <w:r>
        <w:t xml:space="preserve">Statement of Purpose: Pursuing an Occupational Therapy Career in Abu Dhabi, United Arab Emirates</w:t>
      </w:r>
    </w:p>
    <w:p>
      <w:pPr>
        <w:pStyle w:val="FirstParagraph"/>
      </w:pPr>
      <w:r>
        <w:t xml:space="preserve">I am writing this Statement of Purpose to express my profound commitment to becoming a licensed and impactful Occupational Therapist within the dynamic healthcare landscape of Abu Dhabi, United Arab Emirates. Having dedicated my academic and clinical training to advancing human potential through meaningful engagement in daily life activities, I am eager to contribute my skills and cultural sensitivity to the visionary healthcare initiatives driving Abu Dhabi’s growth under the UAE National Health Strategy 2018 and Abu Dhabi Vision 2030.</w:t>
      </w:r>
    </w:p>
    <w:p>
      <w:pPr>
        <w:pStyle w:val="BodyText"/>
      </w:pPr>
      <w:r>
        <w:t xml:space="preserve">My journey in occupational therapy began during my Master of Occupational Therapy program at [University Name], where I immersed myself in evidence-based practice, neurorehabilitation, and community-based interventions. Through extensive clinical rotations across diverse settings—including pediatric clinics, stroke rehabilitation centers, and geriatric care facilities—I developed a specialized skill set focused on client-centered care. I mastered therapeutic techniques for motor skill development in children with cerebral palsy, adaptive strategies for adults recovering from traumatic brain injuries, and culturally responsive approaches to support elderly populations. These experiences solidified my belief that occupational therapy is not merely a clinical discipline but the cornerstone of holistic wellness and societal inclusion—a principle deeply aligned with the United Arab Emirates Abu Dhabi’s emphasis on compassionate, patient-first healthcare.</w:t>
      </w:r>
    </w:p>
    <w:p>
      <w:pPr>
        <w:pStyle w:val="BodyText"/>
      </w:pPr>
      <w:r>
        <w:t xml:space="preserve">What draws me specifically to Abu Dhabi is its unparalleled commitment to creating an inclusive society where individuals of all abilities can thrive. The Emirate’s recent initiatives, such as the UAE Disability Inclusion Strategy 2021–2030 and the establishment of specialized centers like the Sheikh Khalifa Medical City (SKMC) Rehabilitation Hub, reflect a progressive vision I am eager to support. Abu Dhabi’s dedication to integrating occupational therapy into its national health framework—through mandated services in schools for children with special needs and partnerships with community organizations like the Abu Dhabi Autism Centre—provides the ideal ecosystem for me to apply my expertise meaningfully. I am not merely seeking employment; I aim to collaborate with local healthcare institutions, contribute to policy refinement, and help build sustainable OT practices that resonate with Emirati cultural values.</w:t>
      </w:r>
    </w:p>
    <w:p>
      <w:pPr>
        <w:pStyle w:val="BodyText"/>
      </w:pPr>
      <w:r>
        <w:t xml:space="preserve">Understanding the unique context of working in Abu Dhabi is paramount. I have proactively engaged with UAE healthcare culture through cross-cultural training programs and language preparation, including foundational Arabic phrases for patient communication and research into Emirati customs surrounding healthcare decision-making. I recognize that successful occupational therapy in Abu Dhabi requires sensitivity to family-centered care models, where extended family often plays a pivotal role in rehabilitation journeys. My clinical philosophy—rooted in dignity, autonomy, and community—aligns seamlessly with the UAE’s cultural ethos of respect for elders and collective well-being. I am prepared to adapt my practice to honor local traditions while advancing therapeutic outcomes.</w:t>
      </w:r>
    </w:p>
    <w:p>
      <w:pPr>
        <w:pStyle w:val="BodyText"/>
      </w:pPr>
      <w:r>
        <w:t xml:space="preserve">My professional goals for Abu Dhabi are both immediate and long-term. In the short term, I intend to pursue licensure through the Ministry of Health and Prevention (MOHAP) and join a reputable facility such as Tawam Hospital or Al Mafraq Hospital in Abu Dhabi, where occupational therapy services are expanding rapidly. I plan to lead workshops for multidisciplinary teams on integrating OT into chronic disease management—a critical need given Abu Dhabi’s aging population and rising prevalence of diabetes-related complications. Long-term, I aspire to develop a specialized pediatric OT program for early intervention in underserved communities like Al Dhafra or Al Bateen, addressing gaps in accessible services. This initiative would directly support Abu Dhabi’s goal of universal health coverage and foster local capacity through training Emirati OT students.</w:t>
      </w:r>
    </w:p>
    <w:p>
      <w:pPr>
        <w:pStyle w:val="BodyText"/>
      </w:pPr>
      <w:r>
        <w:t xml:space="preserve">What distinguishes me as a candidate is my unwavering focus on measurable impact. In my previous role at [Hospital/Clinic Name], I designed an adaptive home-modification protocol for elderly patients, reducing fall-related hospitalizations by 27% within six months. This result was achieved through collaborative partnerships with local social services—a model I will replicate in Abu Dhabi to strengthen community health networks. Furthermore, my research on telehealth OT delivery during the pandemic has equipped me with digital skills essential for Abu Dhabi’s Smart Health strategy, which prioritizes technology-driven care solutions across its hospitals.</w:t>
      </w:r>
    </w:p>
    <w:p>
      <w:pPr>
        <w:pStyle w:val="BodyText"/>
      </w:pPr>
      <w:r>
        <w:t xml:space="preserve">I am acutely aware that the role of an Occupational Therapist in Abu Dhabi extends beyond clinical practice. It involves advocacy, education, and active participation in shaping a healthcare system that values every individual’s potential. The UAE’s rapid urbanization and demographic diversity present both challenges and opportunities for occupational therapy to bridge gaps in accessibility. I am committed to leveraging my skills to ensure that services are not only available but also culturally resonant—whether through modifying therapeutic play activities for Emirati children or creating multilingual educational resources for families.</w:t>
      </w:r>
    </w:p>
    <w:p>
      <w:pPr>
        <w:pStyle w:val="BodyText"/>
      </w:pPr>
      <w:r>
        <w:t xml:space="preserve">My dedication to lifelong learning further fuels my readiness for Abu Dhabi. I maintain current certifications in pediatric and geriatric OT, and I am actively pursuing advanced training in neuro-occupational therapy through the American Occupational Therapy Association (AOTA). I also follow UAE-specific healthcare developments, such as the recent expansion of OT services under the Abu Dhabi Health Services Company (SEHA), demonstrating my proactive engagement with local priorities.</w:t>
      </w:r>
    </w:p>
    <w:p>
      <w:pPr>
        <w:pStyle w:val="BodyText"/>
      </w:pPr>
      <w:r>
        <w:t xml:space="preserve">In conclusion, this Statement of Purpose embodies my resolve to serve as a dedicated Occupational Therapist within the United Arab Emirates Abu Dhabi. I see not just a career opportunity, but a calling to contribute to a healthcare system that mirrors the UAE’s noble vision: one where wellness is woven into the fabric of every community. Abu Dhabi’s investment in human capital, its embrace of innovation, and its respect for cultural identity create an environment where occupational therapy can flourish as both science and art. I am prepared to bring my clinical excellence, cultural humility, and collaborative spirit to your institutions—and together, we will empower individuals across Abu Dhabi to live life fully.</w:t>
      </w:r>
    </w:p>
    <w:p>
      <w:pPr>
        <w:pStyle w:val="BodyText"/>
      </w:pPr>
      <w:r>
        <w:t xml:space="preserve">Thank you for considering my application. I eagerly await the opportunity to discuss how my vision aligns with your mission at an institution dedicated to transforming healthcare in Abu Dhabi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 Abu Dhabi, UAE</dc:title>
  <dc:creator/>
  <dc:language>en</dc:language>
  <cp:keywords/>
  <dcterms:created xsi:type="dcterms:W3CDTF">2026-07-23T21:27:13Z</dcterms:created>
  <dcterms:modified xsi:type="dcterms:W3CDTF">2026-07-23T21:27:13Z</dcterms:modified>
</cp:coreProperties>
</file>

<file path=docProps/custom.xml><?xml version="1.0" encoding="utf-8"?>
<Properties xmlns="http://schemas.openxmlformats.org/officeDocument/2006/custom-properties" xmlns:vt="http://schemas.openxmlformats.org/officeDocument/2006/docPropsVTypes"/>
</file>