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8da693f294532fcd7b850d35712de956540b3d3"/>
    <w:p>
      <w:pPr>
        <w:pStyle w:val="Heading1"/>
      </w:pPr>
      <w:r>
        <w:t xml:space="preserve">Statement of Purpose: Pursuing a Career as an Occupational Therapist in United States Chicago</w:t>
      </w:r>
    </w:p>
    <w:p>
      <w:pPr>
        <w:pStyle w:val="FirstParagraph"/>
      </w:pPr>
      <w:r>
        <w:t xml:space="preserve">From the moment I witnessed my grandmother regain independence after a stroke with the help of an occupational therapist, I knew my path lay in empowering others through purposeful engagement. Today, as I prepare to submit this Statement of Purpose, my ambition is singular: to become a licensed Occupational Therapist (OT) serving communities across Chicago within the United States healthcare landscape. This document articulates my journey, professional vision, and unwavering commitment to contributing meaningfully to the field of occupational therapy in one of America’s most dynamic cities—Chicago. My goal is not merely to obtain an OT license; it is to become an integral part of Chicago’s healthcare ecosystem, addressing the unique needs of its diverse population through evidence-based, client-centered practice.</w:t>
      </w:r>
    </w:p>
    <w:p>
      <w:pPr>
        <w:pStyle w:val="BodyText"/>
      </w:pPr>
      <w:r>
        <w:t xml:space="preserve">My academic foundation began with a Bachelor’s degree in Health Sciences at DePaul University, where I immersed myself in courses like Neuroscience and Community Health. However, it was my volunteer work at the Chicago Urban League’s Early Intervention Program that crystallized my purpose. For 18 months, I supported toddlers with developmental delays in Humboldt Park—a neighborhood grappling with systemic health disparities. Observing OTs adapt activities to cultural contexts—using familiar games from Puerto Rican or Mexican heritage to build motor skills—revealed how deeply occupational therapy transcends clinical protocols. It requires understanding the fabric of a community. This experience, conducted within the bustling heart of United States Chicago, taught me that true rehabilitation happens when therapy aligns with a client’s identity, environment, and daily life. I realized then that becoming an Occupational Therapist meant committing to advocacy as much as treatment.</w:t>
      </w:r>
    </w:p>
    <w:p>
      <w:pPr>
        <w:pStyle w:val="BodyText"/>
      </w:pPr>
      <w:r>
        <w:t xml:space="preserve">My professional development deepened during my internship at Rush University Medical Center’s Pediatric OT Department. Here, I assisted therapists in developing individualized intervention plans for children with autism spectrum disorder (ASD), many from low-income households on the South Side. I saw firsthand how Chicago’s complex social determinants of health—food insecurity, housing instability, and limited access to mental health resources—directly impacted occupational performance. One pivotal moment involved working with a non-English-speaking family whose child exhibited sensory processing challenges. Collaborating with bilingual OTs and community liaisons from the city’s Department of Family Services, we co-created a home-based program using culturally resonant materials (like *piñatas* for motor skill building). This reinforced my belief: an Occupational Therapist in United States Chicago must be a bridge between clinical expertise and community reality. It is not enough to treat symptoms; we must address the barriers that prevent clients from engaging meaningfully in life.</w:t>
      </w:r>
    </w:p>
    <w:p>
      <w:pPr>
        <w:pStyle w:val="BodyText"/>
      </w:pPr>
      <w:r>
        <w:t xml:space="preserve">Chicago’s occupational therapy landscape is both a challenge and an opportunity. As the nation’s third-largest city, it hosts over 20 major hospitals and a diverse population representing 130+ languages. Yet, Illinois faces a critical shortage of OTs specializing in pediatric care and geriatric services—particularly in underserved areas like Englewood and West Garfield Park. According to the Bureau of Labor Statistics, demand for Occupational Therapists in Chicago will grow by 25% by 2031, outpacing the national average. This growth is not abstract; it reflects real families waiting for access to care. I am drawn to Chicago because it offers a living laboratory where I can apply my skills at scale while learning from institutions like the University of Illinois Chicago (UIC) and Rush University College of Health Sciences—both renowned for their community-focused OT curricula. Their emphasis on "Occupational Therapy in Urban Settings" aligns perfectly with my mission: to serve as an Occupational Therapist who doesn’t just work *in* Chicago, but *with* its communities.</w:t>
      </w:r>
    </w:p>
    <w:p>
      <w:pPr>
        <w:pStyle w:val="BodyText"/>
      </w:pPr>
      <w:r>
        <w:t xml:space="preserve">My academic and professional journey has prepared me to contribute immediately upon licensure. I am proficient in evidence-based practices such as the Canadian Occupational Performance Measure (COPM) and sensory integration therapy, and I have completed 750+ hours of supervised clinical experience. Yet, my greatest strength lies in cultural humility—a skill honed through Chicago’s multicultural milieu. During my internship at Resurrection Medical Center’s community health initiative, I co-facilitated a workshop on "Occupational Therapy for Immigrant Families," collaborating with local churches and nonprofits to demystify therapy services. This work underscored that an Occupational Therapist in United States Chicago must be a trusted partner, not just a clinician. I understand that licensure is the first step; sustainable impact requires listening to communities like those in Bridgeview or Albany Park, where cultural competence can determine whether therapy succeeds or fails.</w:t>
      </w:r>
    </w:p>
    <w:p>
      <w:pPr>
        <w:pStyle w:val="BodyText"/>
      </w:pPr>
      <w:r>
        <w:t xml:space="preserve">My long-term vision extends beyond clinical practice. I aim to establish a mobile occupational therapy service targeting Chicago’s "therapy deserts"—neighborhoods without accessible OT resources. Drawing inspiration from the city’s innovative programs (like the Chicago Department of Public Health’s Mental Health First Aid initiative), I will partner with community centers and schools to deliver services directly where people live, work, and play. This model aligns with the Occupational Therapy Practice Framework, which emphasizes participation across environments—a principle vital in a city as spatially fragmented as Chicago. In 10 years, I envision this service expanding into rural Illinois counties through telehealth partnerships, but it will always anchor itself in the values I absorb from practicing within United States Chicago: equity, adaptability, and deep community connection.</w:t>
      </w:r>
    </w:p>
    <w:p>
      <w:pPr>
        <w:pStyle w:val="BodyText"/>
      </w:pPr>
      <w:r>
        <w:t xml:space="preserve">The path to becoming an Occupational Therapist is demanding—not just academically but emotionally. It requires resilience when navigating insurance hurdles or advocating for underfunded programs. Yet every challenge reinforces my resolve. When I worked with a veteran in Logan Square who struggled to re-enter the workforce after a traumatic brain injury, the OT’s creative solution (using his carpentry skills for therapeutic hand exercises) transformed his outlook. That moment, in the heart of Chicago, embodied why I chose this field: occupational therapy isn’t about "fixing" people—it’s about unlocking their potential within their world. It is this philosophy that fuels my Statement of Purpose.</w:t>
      </w:r>
    </w:p>
    <w:p>
      <w:pPr>
        <w:pStyle w:val="BodyText"/>
      </w:pPr>
      <w:r>
        <w:t xml:space="preserve">As I apply to your Occupational Therapy program in United States Chicago, I bring not just qualifications but a lived commitment to the city’s health equity mission. I seek a rigorous academic environment that values Chicago’s unique challenges and opportunities—where classroom learning merges with on-the-ground community engagement. The skills and network gained from this program will equip me to become an OT who doesn’t just practice in Chicago, but actively shapes its future. I am ready to earn my license, contribute to the Occupational Therapist workforce, and ensure that every client in United States Chicago receives care rooted in dignity, culture, and hope. This is not merely a career aspiration; it is my promise to the communities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States Chicago</dc:title>
  <dc:creator/>
  <dc:language>en</dc:language>
  <cp:keywords/>
  <dcterms:created xsi:type="dcterms:W3CDTF">2026-07-23T16:57:09Z</dcterms:created>
  <dcterms:modified xsi:type="dcterms:W3CDTF">2026-07-23T16:57:09Z</dcterms:modified>
</cp:coreProperties>
</file>

<file path=docProps/custom.xml><?xml version="1.0" encoding="utf-8"?>
<Properties xmlns="http://schemas.openxmlformats.org/officeDocument/2006/custom-properties" xmlns:vt="http://schemas.openxmlformats.org/officeDocument/2006/docPropsVTypes"/>
</file>