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Zimbabwe</w:t>
      </w:r>
      <w:r>
        <w:t xml:space="preserve"> </w:t>
      </w:r>
      <w:r>
        <w:t xml:space="preserve">Harare</w:t>
      </w:r>
    </w:p>
    <w:bookmarkStart w:id="20" w:name="Xd82fac73060cccd62cdf1105b7de045db0f15b6"/>
    <w:p>
      <w:pPr>
        <w:pStyle w:val="Heading1"/>
      </w:pPr>
      <w:r>
        <w:t xml:space="preserve">Statement of Purpose: Commitment to Transformative Occupational Therapy Practice in Zimbabwe Harare</w:t>
      </w:r>
    </w:p>
    <w:p>
      <w:pPr>
        <w:pStyle w:val="FirstParagraph"/>
      </w:pPr>
      <w:r>
        <w:t xml:space="preserve">As a dedicated and culturally attuned healthcare professional, my unwavering commitment centers on advancing the field of occupational therapy within the unique social, economic, and health landscape of Zimbabwe Harare. This</w:t>
      </w:r>
      <w:r>
        <w:t xml:space="preserve"> </w:t>
      </w:r>
      <w:r>
        <w:rPr>
          <w:bCs/>
          <w:b/>
        </w:rPr>
        <w:t xml:space="preserve">Statement of Purpose</w:t>
      </w:r>
      <w:r>
        <w:t xml:space="preserve"> </w:t>
      </w:r>
      <w:r>
        <w:t xml:space="preserve">articulates my profound passion for becoming an effective</w:t>
      </w:r>
      <w:r>
        <w:t xml:space="preserve"> </w:t>
      </w:r>
      <w:r>
        <w:rPr>
          <w:bCs/>
          <w:b/>
        </w:rPr>
        <w:t xml:space="preserve">Occupational Therapist</w:t>
      </w:r>
      <w:r>
        <w:t xml:space="preserve">, specifically tailored to serve the diverse and evolving needs of communities across Harare and beyond. It is with deep respect for Zimbabwe's resilience and rich cultural tapestry that I present this purposeful roadmap, designed to directly contribute to improved quality of life for individuals navigating physical, cognitive, or social challenges in our vibrant capital city.</w:t>
      </w:r>
    </w:p>
    <w:p>
      <w:pPr>
        <w:pStyle w:val="BodyText"/>
      </w:pPr>
      <w:r>
        <w:t xml:space="preserve">My academic foundation in Occupational Therapy at the University of Zimbabwe equipped me not only with evidence-based clinical skills but also a critical understanding of the socio-economic realities shaping healthcare delivery. Courses such as "Occupational Science in Resource-Limited Settings" and "Community-Based Rehabilitation Strategies" were pivotal, moving beyond textbook theory to confront practical challenges faced by clinics like those at Harare Central Hospital and community health centers in areas like Mbare and Budiriro. I gained invaluable insight into the high prevalence of conditions requiring occupational therapy support, including stroke recovery, HIV/AIDS-related complications impacting daily function, disabilities stemming from landmines (a legacy affecting rural-urban migration patterns), and the significant needs within school systems for children with developmental delays. Witnessing firsthand the strain on existing services during field placements at the National Rehabilitation Centre in Harare solidified my resolve to actively contribute where need is most acute.</w:t>
      </w:r>
    </w:p>
    <w:p>
      <w:pPr>
        <w:pStyle w:val="BodyText"/>
      </w:pPr>
      <w:r>
        <w:t xml:space="preserve">My clinical experiences were not merely exercises; they were immersive lessons in cultural humility and resourceful practice within Zimbabwean contexts. Working alongside experienced therapists at a community outreach program in Chitungwiza, I learned the critical importance of integrating traditional practices with therapeutic interventions. For instance, adapting activities for elderly clients to incorporate locally relevant crafts like basket weaving (a skill deeply embedded in Shona culture) proved more engaging and sustainable than imported materials. This experience underscored a core principle: effective occupational therapy in Zimbabwe Harare must be culturally congruent, respectful of local knowledge systems, and pragmatically adapted to available resources. I actively sought out opportunities to work with diverse populations – from urban informal settlements to rural-adjacent communities – understanding that the needs of a young mother in Highfield or a student at University of Zimbabwe with a spinal cord injury demand unique, context-specific approaches.</w:t>
      </w:r>
    </w:p>
    <w:p>
      <w:pPr>
        <w:pStyle w:val="BodyText"/>
      </w:pPr>
      <w:r>
        <w:t xml:space="preserve">What drives my specific focus on Harare is the city's pivotal role as both a microcosm and catalyst for national healthcare innovation. As Zimbabwe’s political, economic, and cultural hub, Harare faces complex challenges: rapid urbanization straining infrastructure, high rates of unemployment impacting mental health and participation in meaningful occupations (like work or community engagement), and an aging population requiring specialized care. The city also hosts key institutions like the Ministry of Health's rehabilitation units and NGOs such as the Zimbabwe Association for the Physically Handicapped (ZAPH) that are actively shaping community-based models. I am eager to contribute directly to these systems, not as an outsider with a foreign model, but as a locally embedded professional equipped to collaborate with government bodies, non-profits, and community leaders. My goal is to develop and implement occupational therapy programs that address the root causes of participation barriers – such as inaccessible housing for wheelchair users in Harare's older neighborhoods or the lack of vocational training pathways for youth with disabilities – within the city’s specific constraints and opportunities.</w:t>
      </w:r>
    </w:p>
    <w:p>
      <w:pPr>
        <w:pStyle w:val="BodyText"/>
      </w:pPr>
      <w:r>
        <w:t xml:space="preserve">My vision extends beyond individual clinical practice. I am committed to advocating within Zimbabwe Harare for occupational therapy recognition as an essential component of primary healthcare. This includes supporting policy development with the Ministry of Health, contributing to capacity building by mentoring future therapists at local institutions like the National University of Science and Technology (NUST), and collaborating on research focused on locally relevant outcomes. I aim to pioneer models that leverage technology pragmatically – such as using mobile platforms for home exercise monitoring in areas with limited clinic access – while respecting the digital divide. Furthermore, I am keen to partner with local artisans and small businesses to develop affordable, sustainable adaptive equipment, fostering community economic development alongside therapeutic goals.</w:t>
      </w:r>
    </w:p>
    <w:p>
      <w:pPr>
        <w:pStyle w:val="BodyText"/>
      </w:pPr>
      <w:r>
        <w:t xml:space="preserve">My understanding of Zimbabwe Harare is not abstract; it is grounded in the reality of its people. I have observed the incredible spirit of resilience among individuals navigating daily life with disabilities, often without adequate support. This observation fuels my purpose: to be a catalyst for empowerment within this community. I am prepared to work within Harare’s diverse neighborhoods – from affluent suburbs like Borrowdale to densely populated informal settlements – ensuring services are accessible and relevant. I understand the necessity of strong communication in local languages (Shona, Ndebele) and building trust through consistent, respectful engagement.</w:t>
      </w:r>
    </w:p>
    <w:p>
      <w:pPr>
        <w:pStyle w:val="BodyText"/>
      </w:pPr>
      <w:r>
        <w:t xml:space="preserve">This</w:t>
      </w:r>
      <w:r>
        <w:t xml:space="preserve"> </w:t>
      </w:r>
      <w:r>
        <w:rPr>
          <w:bCs/>
          <w:b/>
        </w:rPr>
        <w:t xml:space="preserve">Statement of Purpose</w:t>
      </w:r>
      <w:r>
        <w:t xml:space="preserve"> </w:t>
      </w:r>
      <w:r>
        <w:t xml:space="preserve">is more than an expression of intent; it is a pledge. A pledge to apply my skills as an</w:t>
      </w:r>
      <w:r>
        <w:t xml:space="preserve"> </w:t>
      </w:r>
      <w:r>
        <w:rPr>
          <w:bCs/>
          <w:b/>
        </w:rPr>
        <w:t xml:space="preserve">Occupational Therapist</w:t>
      </w:r>
      <w:r>
        <w:t xml:space="preserve"> </w:t>
      </w:r>
      <w:r>
        <w:t xml:space="preserve">not in isolation, but in deep partnership with the people and systems of Zimbabwe Harare. It reflects my commitment to addressing the specific occupational challenges faced by this dynamic city – from supporting stroke survivors reclaiming their roles within families, enabling children with learning differences to thrive in Harare's schools, to helping elderly citizens maintain independence within their homes. I am not seeking a job; I am committed to building a career that meaningfully serves the health and well-being of Harare’s community. With my training, cultural awareness, and unwavering dedication, I am ready to contribute significantly as an Occupational Therapist in Zimbabwe Harare, fostering greater participation, dignity, and independence for every individual I have the privilege to support.</w:t>
      </w:r>
    </w:p>
    <w:p>
      <w:pPr>
        <w:pStyle w:val="BodyText"/>
      </w:pPr>
      <w:r>
        <w:t xml:space="preserve">My journey is intrinsically linked to the future of occupational therapy within Zimbabwe. Harare is where my purpose converges with a critical need. I am eager to bring my passion, skills, and cultural sensitivity directly into the heart of this vibrant city's healthcare landscape, making tangible contributions to a more inclusive and empowered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Zimbabwe Harare</dc:title>
  <dc:creator/>
  <cp:keywords/>
  <dcterms:created xsi:type="dcterms:W3CDTF">2026-07-21T04:52:18Z</dcterms:created>
  <dcterms:modified xsi:type="dcterms:W3CDTF">2026-07-21T04:52:18Z</dcterms:modified>
</cp:coreProperties>
</file>

<file path=docProps/custom.xml><?xml version="1.0" encoding="utf-8"?>
<Properties xmlns="http://schemas.openxmlformats.org/officeDocument/2006/custom-properties" xmlns:vt="http://schemas.openxmlformats.org/officeDocument/2006/docPropsVTypes"/>
</file>