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Canada</w:t>
      </w:r>
      <w:r>
        <w:t xml:space="preserve"> </w:t>
      </w:r>
      <w:r>
        <w:t xml:space="preserve">Montreal</w:t>
      </w:r>
    </w:p>
    <w:bookmarkStart w:id="20" w:name="X7c924bc1f26bbfb13a168fefe97fc19f31ce6a3"/>
    <w:p>
      <w:pPr>
        <w:pStyle w:val="Heading1"/>
      </w:pPr>
      <w:r>
        <w:t xml:space="preserve">Statement of Purpose for Optometric Practice in Canada Montreal</w:t>
      </w:r>
    </w:p>
    <w:p>
      <w:pPr>
        <w:pStyle w:val="FirstParagraph"/>
      </w:pPr>
      <w:r>
        <w:t xml:space="preserve">As I prepare to submit this Statement of Purpose, I am filled with profound enthusiasm for the opportunity to contribute as an Optometrist within Canada's dynamic healthcare landscape, specifically in the vibrant cultural hub of Montreal. My journey toward becoming a dedicated eye care professional has been meticulously shaped by academic rigor, clinical experience, and a deep-seated commitment to serving diverse communities—a mission that finds its ideal fulfillment in the multicultural environment of Canada Montreal. This Statement of Purpose articulates my qualifications, aspirations, and unwavering dedication to advancing optometric care in this exceptional Canadian city.</w:t>
      </w:r>
    </w:p>
    <w:p>
      <w:pPr>
        <w:pStyle w:val="BodyText"/>
      </w:pPr>
      <w:r>
        <w:t xml:space="preserve">My academic foundation began at [University Name], where I earned a Doctor of Optometry (O.D.) degree with honors. Throughout my program, I immersed myself in comprehensive coursework spanning ocular anatomy, advanced diagnostic techniques, pediatric optometry, and low-vision rehabilitation. A pivotal moment came during my clinical rotation at [Hospital/Clinic Name], where I managed complex cases involving diabetic retinopathy and glaucoma—experiences that solidified my belief in the preventive power of optometric care. This hands-on training taught me to balance scientific precision with compassionate patient interaction, a duality essential for success as an Optometrist in Canada Montreal’s pluralistic society.</w:t>
      </w:r>
    </w:p>
    <w:p>
      <w:pPr>
        <w:pStyle w:val="BodyText"/>
      </w:pPr>
      <w:r>
        <w:t xml:space="preserve">Beyond academia, my professional journey has been defined by service. As a clinical intern at [Clinic Name], I served over 200 patients weekly across varied demographics—from elderly residents managing age-related macular degeneration to children with amblyopia. In Montreal’s unique context, I learned to adapt care models for Francophone and Anglophone communities, utilizing translation tools and cultural sensitivity training to bridge communication gaps. This experience was transformative: I realized that effective optometric practice in Canada Montreal demands more than clinical expertise—it requires understanding the social fabric of the community we serve. My commitment to equity in eye care led me to volunteer with [Organization], providing free screenings at Montreal’s homeless shelters, where I witnessed how accessible vision care can restore dignity and opportunity.</w:t>
      </w:r>
    </w:p>
    <w:p>
      <w:pPr>
        <w:pStyle w:val="BodyText"/>
      </w:pPr>
      <w:r>
        <w:t xml:space="preserve">Why Canada Montreal? The answer lies in the city’s unparalleled convergence of healthcare innovation and cultural richness. Canada’s universal healthcare system, with its emphasis on primary eye care integration, provides an ideal framework for Optometrists to function as vital first-line health professionals—a model absent in many countries. Montreal, as a UNESCO City of Design and the heart of Quebec’s francophone culture, offers a distinctive setting where optometric practice thrives at the intersection of tradition and modernity. I am particularly drawn to Montreal’s emphasis on community-based care through institutions like Hôpital Maisonneuve-Rosemont and its growing network of optical clinics focused on preventive health. The city’s commitment to multilingual services (French, English, and increasingly Arabic/Chinese) aligns perfectly with my skills in cross-cultural patient engagement—a critical asset for any Optometrist practicing in Canada Montreal.</w:t>
      </w:r>
    </w:p>
    <w:p>
      <w:pPr>
        <w:pStyle w:val="BodyText"/>
      </w:pPr>
      <w:r>
        <w:t xml:space="preserve">My decision to pursue licensure in Canada is informed by a deep appreciation of its healthcare values. Unlike systems prioritizing profit-driven models, Canadian optometry emphasizes patient outcomes over volume, allowing clinicians like myself to invest time in thorough examinations and personalized education. Montreal’s unique urban environment—where 40% of residents are immigrants—demands an Optometrist who understands the nuanced health literacy challenges faced by newcomers. My fluency in French (B2 level with ongoing immersion) and experience working with immigrant populations position me to navigate these complexities, ensuring that vision care remains inclusive and accessible across all Montreal neighborhoods.</w:t>
      </w:r>
    </w:p>
    <w:p>
      <w:pPr>
        <w:pStyle w:val="BodyText"/>
      </w:pPr>
      <w:r>
        <w:t xml:space="preserve">Looking ahead, my professional goals in Canada Montreal are both concrete and community-centered. I aspire to establish a practice in the Plateau Mont-Royal district—a culturally rich area with aging populations and limited specialty eye care access—focusing on early detection of diabetic eye disease, which disproportionately affects Montreal’s diverse communities. I also plan to collaborate with McGill University’s Ophthalmology Department on research into teleoptometry for remote Indigenous communities, addressing healthcare disparities through technology. Furthermore, I intend to volunteer monthly at Montreal’s public health clinics to extend care to underserved groups, embodying the Optometrist’s role as both clinician and community advocate in Canada.</w:t>
      </w:r>
    </w:p>
    <w:p>
      <w:pPr>
        <w:pStyle w:val="BodyText"/>
      </w:pPr>
      <w:r>
        <w:t xml:space="preserve">This Statement of Purpose is not merely a formality—it is a testament to my resolve. I have researched Quebec’s optometry regulations with meticulous care, confirming my eligibility for the College d’Optométrie du Québec’s licensing process. I understand that becoming an Optometrist in Canada Montreal requires navigating both clinical standards and cultural nuances, and I am prepared to exceed all requirements through continuous learning. My recent completion of the Canadian Association of Optometrists’ certification modules on ocular disease management reflects my proactive approach to meeting Canadian practice expectations.</w:t>
      </w:r>
    </w:p>
    <w:p>
      <w:pPr>
        <w:pStyle w:val="BodyText"/>
      </w:pPr>
      <w:r>
        <w:t xml:space="preserve">In conclusion, my career trajectory has consistently aligned toward becoming an Optometrist who elevates community health through evidence-based care and cultural humility. Canada Montreal represents the perfect convergence of professional purpose and personal values—where my skills can address critical eye care needs while honoring the city’s spirit of inclusivity. I am not simply seeking to practice optometry in Montreal; I aim to become a trusted member of its healthcare ecosystem, advocating for vision as a fundamental human right accessible to all Montreallais. This Statement of Purpose encapsulates my readiness to contribute meaningfully as an Optometrist in Canada’s most culturally vibrant city, and I eagerly anticipate the opportunity to serve the people of Montreal with excellence and compassion.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Canada Montreal</dc:title>
  <dc:creator/>
  <dc:language>en</dc:language>
  <cp:keywords/>
  <dcterms:created xsi:type="dcterms:W3CDTF">2026-07-21T06:02:21Z</dcterms:created>
  <dcterms:modified xsi:type="dcterms:W3CDTF">2026-07-21T06:02:21Z</dcterms:modified>
</cp:coreProperties>
</file>

<file path=docProps/custom.xml><?xml version="1.0" encoding="utf-8"?>
<Properties xmlns="http://schemas.openxmlformats.org/officeDocument/2006/custom-properties" xmlns:vt="http://schemas.openxmlformats.org/officeDocument/2006/docPropsVTypes"/>
</file>