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Optometrist</w:t>
      </w:r>
      <w:r>
        <w:t xml:space="preserve"> </w:t>
      </w:r>
      <w:r>
        <w:t xml:space="preserve">Training</w:t>
      </w:r>
      <w:r>
        <w:t xml:space="preserve"> </w:t>
      </w:r>
      <w:r>
        <w:t xml:space="preserve">in</w:t>
      </w:r>
      <w:r>
        <w:t xml:space="preserve"> </w:t>
      </w:r>
      <w:r>
        <w:t xml:space="preserve">Canada</w:t>
      </w:r>
      <w:r>
        <w:t xml:space="preserve"> </w:t>
      </w:r>
      <w:r>
        <w:t xml:space="preserve">Toronto</w:t>
      </w:r>
    </w:p>
    <w:bookmarkStart w:id="20" w:name="X4a288a9b3aa766883b93414d30b65e49c004546"/>
    <w:p>
      <w:pPr>
        <w:pStyle w:val="Heading1"/>
      </w:pPr>
      <w:r>
        <w:t xml:space="preserve">Statement of Purpose: Pursuing Optometric Excellence in Canada Toronto</w:t>
      </w:r>
    </w:p>
    <w:p>
      <w:pPr>
        <w:pStyle w:val="FirstParagraph"/>
      </w:pPr>
      <w:r>
        <w:t xml:space="preserve">As a dedicated healthcare professional with a profound commitment to vision care, I am writing this Statement of Purpose to formally express my intent to pursue advanced training and licensure as an Optometrist within the esteemed healthcare framework of Canada, specifically in the dynamic urban environment of Toronto. My journey in optometry has been driven by a deep-seated belief that clear vision is not merely a privilege but a fundamental human right, and I am determined to contribute meaningfully to Canada's vision care system through my work as an Optometrist in Toronto.</w:t>
      </w:r>
    </w:p>
    <w:p>
      <w:pPr>
        <w:pStyle w:val="BodyText"/>
      </w:pPr>
      <w:r>
        <w:t xml:space="preserve">My academic foundation began with a Bachelor of Science in Vision Science at [Your University], where I immersed myself in the biochemical, physiological, and clinical aspects of ocular health. This was followed by a rigorous Doctor of Optometry (OD) program, during which I completed over 1,200 hours of supervised clinical practice across diverse settings—from rural community clinics to university eye hospitals. My experiences managing complex cases including diabetic retinopathy, glaucoma progression, and pediatric refractive disorders solidified my passion for preventative and comprehensive eye care. However, it was during a rotation in a multicultural urban clinic that I truly grasped the profound impact of culturally competent vision care on patient outcomes—a value deeply embedded in Canada's healthcare ethos.</w:t>
      </w:r>
    </w:p>
    <w:p>
      <w:pPr>
        <w:pStyle w:val="BodyText"/>
      </w:pPr>
      <w:r>
        <w:t xml:space="preserve">Why Canada? The answer lies in its world-class healthcare system, unwavering commitment to evidence-based practice, and inclusive approach to patient care. Unlike many regions where optometry operates under fragmented models, Canada offers a cohesive national framework that prioritizes the Optometrist as a primary eye health provider. This is exemplified by the College of Optometrists of Ontario (COO), which mandates rigorous continuing education and emphasizes patient-centered care—aligning perfectly with my professional philosophy. More significantly, I seek to practice in Toronto: Canada's most populous city and a global mosaic where over 50% of residents identify as immigrants or visible minorities. This diversity presents both a unique challenge and an unparalleled opportunity to serve communities often underserved by traditional eye care systems, including seniors in high-density neighborhoods like Scarborough, recent refugees in North York, and low-income families across the GTA.</w:t>
      </w:r>
    </w:p>
    <w:p>
      <w:pPr>
        <w:pStyle w:val="BodyText"/>
      </w:pPr>
      <w:r>
        <w:t xml:space="preserve">My decision to pursue my Optometrist career path specifically in Toronto stems from its unmatched ecosystem for vision health innovation. The University of Toronto's School of Optometry is a global leader in optometric research and education, pioneering programs like the Ontario Vision Health Program that integrate telehealth services into community settings—exactly the model I aspire to emulate. Furthermore, Toronto’s healthcare infrastructure offers unparalleled access to interdisciplinary collaboration; working alongside ophthalmologists at institutions like St. Michael's Hospital or the Toronto Western Eye Institute would elevate my ability to manage complex ocular diseases holistically. I am particularly eager to learn from Toronto-based Optometrists who have developed specialized clinics for Indigenous communities and aging populations—proven strategies that could inform my future practice in this city.</w:t>
      </w:r>
    </w:p>
    <w:p>
      <w:pPr>
        <w:pStyle w:val="BodyText"/>
      </w:pPr>
      <w:r>
        <w:t xml:space="preserve">My professional philosophy centers on accessibility, empathy, and advocacy. During my OD program, I volunteered with "Vision for Change," a non-profit providing free screenings at Toronto’s community centers. Witnessing the transformative impact of early intervention—like identifying amblyopia in a young immigrant child who’d previously gone undiagnosed—reinforced my resolve to bridge gaps in Toronto’s vision care landscape. Canada Toronto is not just my destination; it is the proving ground where I will translate theoretical knowledge into actionable community health initiatives. For instance, I plan to leverage Toronto’s robust public health data networks to develop targeted outreach programs for at-risk populations, such as monitoring diabetic eye disease rates in high-immigrant neighborhoods using COPE-approved screening protocols.</w:t>
      </w:r>
    </w:p>
    <w:p>
      <w:pPr>
        <w:pStyle w:val="BodyText"/>
      </w:pPr>
      <w:r>
        <w:t xml:space="preserve">As a future Optometrist in Canada Toronto, I recognize the critical importance of regulatory compliance and cultural humility. I have proactively begun studying the College of Optometrists of Ontario’s Practice Standards and will dedicate time to understanding provincial healthcare policies affecting vision care delivery. My commitment to lifelong learning is underscored by my pursuit of certifications in digital retinal imaging and low-vision rehabilitation—skills highly valued in Toronto's evolving optometric practice. I am also prepared to navigate the licensure process, including the Canadian National Optometry Exam (CNOE), with diligence, as I view this as a necessary step toward earning the trust of Toronto’s diverse patient base.</w:t>
      </w:r>
    </w:p>
    <w:p>
      <w:pPr>
        <w:pStyle w:val="BodyText"/>
      </w:pPr>
      <w:r>
        <w:t xml:space="preserve">Looking ahead, my professional vision extends beyond clinical excellence. I aim to co-develop Toronto-based community optometric hubs that integrate mobile clinics for homebound seniors and school-based vision programs for children from low-income households—addressing systemic barriers identified in Ontario’s recent "Vision Health Equity Report." These initiatives would align with Canada’s national health goals, particularly the Pan-Canadian Framework on Health Promotion. As an Optometrist committed to Toronto, I seek not only to serve but to innovate within a system that values prevention, equity, and patient dignity as core principles.</w:t>
      </w:r>
    </w:p>
    <w:p>
      <w:pPr>
        <w:pStyle w:val="BodyText"/>
      </w:pPr>
      <w:r>
        <w:t xml:space="preserve">In conclusion, this Statement of Purpose embodies my unwavering dedication to becoming a licensed Optometrist who thrives in Canada Toronto. My academic rigor, clinical experience in multicultural settings, and strategic alignment with Ontario’s vision health priorities position me to contribute meaningfully from day one. I am not merely seeking licensure; I am committed to becoming a compassionate, culturally fluent healthcare provider who champions vision care as an essential pillar of Toronto's public health fabric. The opportunity to practice within Canada's exemplary optometric community—where the Optometrist is recognized as a vital healthcare leader—is the culmination of my professional journey. I eagerly await the chance to serve Toronto’s vibrant communities and uphold the highest standards of Optometry in Canada.</w:t>
      </w:r>
    </w:p>
    <w:p>
      <w:pPr>
        <w:pStyle w:val="BodyText"/>
      </w:pPr>
      <w:r>
        <w:t xml:space="preserve">Thank you for considering my application. I am ready to begin this transformative chapter in Canada Toronto as a dedicated Optometrist.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Optometrist Training in Canada Toronto</dc:title>
  <dc:creator/>
  <dc:language>en</dc:language>
  <cp:keywords/>
  <dcterms:created xsi:type="dcterms:W3CDTF">2025-12-10T16:11:10Z</dcterms:created>
  <dcterms:modified xsi:type="dcterms:W3CDTF">2025-12-10T16:11:10Z</dcterms:modified>
</cp:coreProperties>
</file>

<file path=docProps/custom.xml><?xml version="1.0" encoding="utf-8"?>
<Properties xmlns="http://schemas.openxmlformats.org/officeDocument/2006/custom-properties" xmlns:vt="http://schemas.openxmlformats.org/officeDocument/2006/docPropsVTypes"/>
</file>