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5a00ec7754ca3b23c12cde0a5d967f25a04bb36"/>
    <w:p>
      <w:pPr>
        <w:pStyle w:val="Heading1"/>
      </w:pPr>
      <w:r>
        <w:t xml:space="preserve">Statement of Purpose: Advancing Eye Care as an Optometrist in Addis Ababa, Ethiopia</w:t>
      </w:r>
    </w:p>
    <w:p>
      <w:pPr>
        <w:pStyle w:val="FirstParagraph"/>
      </w:pPr>
      <w:r>
        <w:t xml:space="preserve">I am writing to express my profound commitment to pursuing a career as a licensed Optometrist within the vibrant and rapidly evolving healthcare landscape of Addis Ababa, Ethiopia. My journey toward becoming a skilled eye care professional has been fueled by both personal experiences witnessing the devastating impact of uncorrected vision impairment across Ethiopian communities and a deep-seated belief in optometry’s transformative potential to enhance quality of life, educational attainment, and economic productivity. I am eager to dedicate my expertise to addressing the critical eye care gap in Addis Ababa and beyond, where access remains severely limited despite the city’s status as Ethiopia’s capital and primary healthcare hub.</w:t>
      </w:r>
    </w:p>
    <w:p>
      <w:pPr>
        <w:pStyle w:val="BodyText"/>
      </w:pPr>
      <w:r>
        <w:t xml:space="preserve">My academic foundation began with a Bachelor of Science in Biological Sciences at Addis Ababa University, where I developed a rigorous understanding of human physiology and disease mechanisms. This was followed by five intensive years at the Ethiopian Institute of Optometry (EIO), the nation’s premier optometric training center, culminating in my Doctor of Optometry degree. Throughout my studies, I consistently ranked among the top 5% of my cohort, mastering clinical skills including comprehensive eye examinations, refractive error management, pediatric vision assessment, and early detection of ocular diseases like diabetic retinopathy and glaucoma – conditions increasingly prevalent in Addis Ababa’s growing urban population. Crucially, my practical training included 18 months of supervised rotations at the Tikur Anbessa Specialized Hospital Eye Clinic and community outreach programs in Dire Dawa, where I encountered firsthand the scarcity of eye care professionals: an estimated 1 optometrist per 500,000 people compared to WHO recommendations of 1 per 5,000. This stark reality cemented my resolve to serve in Ethiopia.</w:t>
      </w:r>
    </w:p>
    <w:p>
      <w:pPr>
        <w:pStyle w:val="BodyText"/>
      </w:pPr>
      <w:r>
        <w:t xml:space="preserve">I chose the profession of Optometrist deliberately over other medical pathways because it uniquely combines scientific precision with direct patient impact at a community level. Unlike ophthalmologists who focus primarily on surgical intervention, Optometrists provide essential primary eye care services that can prevent blindness through early detection and non-surgical management. In a country where 20% of the population suffers from avoidable vision loss (per World Health Organization data), this scope of practice is not merely beneficial – it is urgently necessary. My passion was further ignited during a fieldwork placement in Addis Ababa’s Kality Sub-City, where I observed children struggling to read classroom blackboards and elderly market vendors unable to see their goods clearly due to uncorrected refractive errors. These experiences revealed how vision loss entrenches poverty and limits opportunity, making the work of the Optometrist a catalyst for broader social development.</w:t>
      </w:r>
    </w:p>
    <w:p>
      <w:pPr>
        <w:pStyle w:val="BodyText"/>
      </w:pPr>
      <w:r>
        <w:t xml:space="preserve">My decision to focus my career specifically on Addis Ababa is driven by both strategic necessity and deep personal connection. As Ethiopia’s largest city, home to over 5 million people, Addis Ababa faces a disproportionate burden of preventable visual impairment due to urbanization pressures, aging populations, and limited specialized services concentrated in the city center. While the Ministry of Health has expanded primary healthcare access, eye care remains fragmented – with only three major eye hospitals serving the entire population. My goal is to establish a community-based optometry practice within Addis Ababa’s underserved neighborhoods (such as those near Bole Lemi or Kality), directly addressing the critical shortage in my home city. I am particularly motivated by Ethiopia’s National Eye Health Policy 2016-2025, which prioritizes strengthening primary eye care services and integrating them into general health systems – a vision I am prepared to actively contribute to as an Optometrist.</w:t>
      </w:r>
    </w:p>
    <w:p>
      <w:pPr>
        <w:pStyle w:val="BodyText"/>
      </w:pPr>
      <w:r>
        <w:t xml:space="preserve">My professional plan for Addis Ababa is multi-tiered and community-centered. Phase 1 involves establishing a mobile eye care unit operating in partnership with Addis Ababa City Administration’s Health Bureau, targeting schools and informal settlements where traditional clinics are inaccessible. This unit will provide free refractive screenings, basic diagnostics, and distribution of affordable spectacles – addressing the most immediate need identified in my fieldwork. Phase 2 focuses on building capacity: I aim to train community health workers within Addis Ababa’s kebeles (neighborhoods) in basic vision screening techniques, creating a sustainable referral network that allows our Optometrist-led clinics to efficiently manage high-volume caseloads. Crucially, I will collaborate with the Ethiopian Optometric Association and Addis Ababa University’s School of Medicine to develop culturally appropriate training modules on common eye conditions prevalent in our urban context.</w:t>
      </w:r>
    </w:p>
    <w:p>
      <w:pPr>
        <w:pStyle w:val="BodyText"/>
      </w:pPr>
      <w:r>
        <w:t xml:space="preserve">Furthermore, I recognize that sustainable eye care requires bridging traditional practices with modern science. In Addis Ababa, many residents initially consult herbalists or religious leaders for vision issues before seeking formal care. As an Optometrist grounded in Ethiopian culture and values (I am a native speaker of Amharic and Oromiffa), I will approach this with respect – working alongside community leaders to educate on the benefits of evidence-based optometric care while validating cultural health beliefs. My previous experience conducting vision awareness workshops at Addis Ababa’s Arat Kilo Community Center demonstrated how this collaborative approach significantly increased clinic attendance among previously hesitant populations.</w:t>
      </w:r>
    </w:p>
    <w:p>
      <w:pPr>
        <w:pStyle w:val="BodyText"/>
      </w:pPr>
      <w:r>
        <w:t xml:space="preserve">I am acutely aware that becoming a successful Optometrist in Addis Ababa demands more than clinical skill; it requires navigating Ethiopia’s unique healthcare economics and infrastructure. I have already engaged with the Ethiopian Ministry of Health to understand their procurement guidelines for optical equipment and explored partnerships with NGOs like Orbis International, which supports eye health initiatives nationwide. My goal is not merely to practice as an Optometrist, but to become a systemic change agent who helps build a self-sustaining model of eye care accessible to all Addis Ababa residents, regardless of income or neighborhood.</w:t>
      </w:r>
    </w:p>
    <w:p>
      <w:pPr>
        <w:pStyle w:val="BodyText"/>
      </w:pPr>
      <w:r>
        <w:t xml:space="preserve">In closing, I envision myself as an Optometrist who will not only provide essential vision correction services but also empower communities through prevention and education. The challenges in Addis Ababa’s eye health sector are immense, yet the opportunity to create measurable impact is unparalleled. As a native Ethiopian with rigorous training and a proven commitment to community-based solutions, I am uniquely positioned to contribute meaningfully from day one. I pledge my dedication to advancing the profession of Optometrist in Ethiopia, ensuring that no child in Addis Ababa misses out on education due to avoidable vision loss and no elder is denied the dignity of clear sight. This Statement of Purpose represents not just an application, but a lifelong commitment to serving the people of Ethiopia through the vital work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Addis Ababa, Ethiopia</dc:title>
  <dc:creator/>
  <dc:language>en</dc:language>
  <cp:keywords/>
  <dcterms:created xsi:type="dcterms:W3CDTF">2026-07-23T04:48:19Z</dcterms:created>
  <dcterms:modified xsi:type="dcterms:W3CDTF">2026-07-23T04:48:19Z</dcterms:modified>
</cp:coreProperties>
</file>

<file path=docProps/custom.xml><?xml version="1.0" encoding="utf-8"?>
<Properties xmlns="http://schemas.openxmlformats.org/officeDocument/2006/custom-properties" xmlns:vt="http://schemas.openxmlformats.org/officeDocument/2006/docPropsVTypes"/>
</file>