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Optometrist</w:t>
      </w:r>
      <w:r>
        <w:t xml:space="preserve"> </w:t>
      </w:r>
      <w:r>
        <w:t xml:space="preserve">Training</w:t>
      </w:r>
      <w:r>
        <w:t xml:space="preserve"> </w:t>
      </w:r>
      <w:r>
        <w:t xml:space="preserve">in</w:t>
      </w:r>
      <w:r>
        <w:t xml:space="preserve"> </w:t>
      </w:r>
      <w:r>
        <w:t xml:space="preserve">France</w:t>
      </w:r>
      <w:r>
        <w:t xml:space="preserve"> </w:t>
      </w:r>
      <w:r>
        <w:t xml:space="preserve">Lyon</w:t>
      </w:r>
    </w:p>
    <w:bookmarkStart w:id="25" w:name="Xb8faeaa454c4b730fffbff16c7b5d8178fe1894"/>
    <w:p>
      <w:pPr>
        <w:pStyle w:val="Heading1"/>
      </w:pPr>
      <w:r>
        <w:t xml:space="preserve">Statement of Purpose for Optometrist Specialization in France Lyon</w:t>
      </w:r>
    </w:p>
    <w:p>
      <w:pPr>
        <w:pStyle w:val="FirstParagraph"/>
      </w:pPr>
      <w:r>
        <w:t xml:space="preserve">From the moment I first witnessed the transformative impact of vision correction during my childhood, I knew my path would intersect with eye care. This profound realization crystallized into a lifelong commitment to become an Optometrist—a profession dedicated to preserving sight and enhancing quality of life through comprehensive visual care. Today, I submit this Statement of Purpose to pursue advanced optometric training in France Lyon, where the confluence of academic excellence, cultural richness, and cutting-edge healthcare innovation creates the ideal environment for my professional evolution as a global Optometrist.</w:t>
      </w:r>
    </w:p>
    <w:bookmarkStart w:id="20" w:name="X5896ba1526073c3c70ade357b816c10dc19e8b2"/>
    <w:p>
      <w:pPr>
        <w:pStyle w:val="Heading2"/>
      </w:pPr>
      <w:r>
        <w:t xml:space="preserve">Academic Foundation and Clinical Preparation</w:t>
      </w:r>
    </w:p>
    <w:p>
      <w:pPr>
        <w:pStyle w:val="FirstParagraph"/>
      </w:pPr>
      <w:r>
        <w:t xml:space="preserve">My undergraduate studies in Vision Science at the University of Melbourne equipped me with rigorous scientific foundations in ocular physiology, optical physics, and visual perception. I graduated with honors while completing 600+ clinical hours at the Royal Victorian Eye and Ear Hospital, where I assisted in diagnosing refractive errors, managing contact lens fittings, and supporting glaucoma screenings. However, I recognized that to truly excel as an Optometrist in today’s interconnected healthcare landscape, I needed exposure to European practices. France’s structured approach to optometric education—particularly its emphasis on preventive care and patient-centered models—resonated deeply with my philosophy of holistic vision health. Lyon, as France's third-largest city and a renowned hub for medical research, offers precisely this environment through institutions like the University of Lyon’s Faculty of Health Sciences.</w:t>
      </w:r>
    </w:p>
    <w:bookmarkEnd w:id="20"/>
    <w:bookmarkStart w:id="21" w:name="Xe1cb34582f2bcea2dbed6bf66cbe3cd7be85083"/>
    <w:p>
      <w:pPr>
        <w:pStyle w:val="Heading2"/>
      </w:pPr>
      <w:r>
        <w:t xml:space="preserve">Why Optometry in France? Why Lyon Specifically?</w:t>
      </w:r>
    </w:p>
    <w:p>
      <w:pPr>
        <w:pStyle w:val="FirstParagraph"/>
      </w:pPr>
      <w:r>
        <w:t xml:space="preserve">France represents a unique paradigm in eye care. Unlike many countries where optometry operates under fragmented models, France integrates optometric services within a unified public healthcare system that prioritizes accessibility. The French national health service (Sécurité Sociale) recognizes opticians (opticiens) and optical technicians as essential community health providers—a framework I aim to master. Yet what elevates Lyon above all other cities is its unparalleled ecosystem for eye care innovation. Home to the prestigious</w:t>
      </w:r>
      <w:r>
        <w:t xml:space="preserve"> </w:t>
      </w:r>
      <w:r>
        <w:rPr>
          <w:iCs/>
          <w:i/>
        </w:rPr>
        <w:t xml:space="preserve">Lyon University Hospital Group</w:t>
      </w:r>
      <w:r>
        <w:t xml:space="preserve"> </w:t>
      </w:r>
      <w:r>
        <w:t xml:space="preserve">with its dedicated Ophthalmology Department, Lyon hosts Europe’s largest network of research centers like the</w:t>
      </w:r>
      <w:r>
        <w:t xml:space="preserve"> </w:t>
      </w:r>
      <w:r>
        <w:rPr>
          <w:iCs/>
          <w:i/>
        </w:rPr>
        <w:t xml:space="preserve">Centre Hospitalier Universitaire de Lyon (CHU de Lyon)</w:t>
      </w:r>
      <w:r>
        <w:t xml:space="preserve">. Here, Optometrists collaborate with ophthalmologists on pioneering projects in diabetic retinopathy screening and myopia control—exactly the interdisciplinary model I seek to embody.</w:t>
      </w:r>
    </w:p>
    <w:p>
      <w:pPr>
        <w:pStyle w:val="BodyText"/>
      </w:pPr>
      <w:r>
        <w:t xml:space="preserve">Moving beyond infrastructure, Lyon’s cultural ethos aligns with my professional values. The city’s historical legacy as a center of Renaissance medicine (through institutions like the 17th-century Hôtel-Dieu) merges seamlessly with its modern commitment to patient dignity. In Lyon, vision care transcends mere prescription; it is embedded in community wellbeing through programs like</w:t>
      </w:r>
      <w:r>
        <w:t xml:space="preserve"> </w:t>
      </w:r>
      <w:r>
        <w:rPr>
          <w:iCs/>
          <w:i/>
        </w:rPr>
        <w:t xml:space="preserve">Équipe de Santé Pluridisciplinaire</w:t>
      </w:r>
      <w:r>
        <w:t xml:space="preserve"> </w:t>
      </w:r>
      <w:r>
        <w:t xml:space="preserve">(multi-disciplinary health teams) that bring optometrists into schools and elderly care centers. This holistic approach mirrors my belief that an Optometrist must be both a clinician and a public health advocate—a vision I intend to cultivate in Lyon’s dynamic environment.</w:t>
      </w:r>
    </w:p>
    <w:bookmarkEnd w:id="21"/>
    <w:bookmarkStart w:id="22" w:name="X5cc67c487f5be1c2e1cd9eb029513646861d915"/>
    <w:p>
      <w:pPr>
        <w:pStyle w:val="Heading2"/>
      </w:pPr>
      <w:r>
        <w:t xml:space="preserve">Professional Goals: Bridging Global Expertise in France Lyon</w:t>
      </w:r>
    </w:p>
    <w:p>
      <w:pPr>
        <w:pStyle w:val="FirstParagraph"/>
      </w:pPr>
      <w:r>
        <w:t xml:space="preserve">My immediate goal upon completing training in France Lyon is to establish an integrated optometric practice within the city’s underserved neighborhoods. Inspired by the success of community clinics like</w:t>
      </w:r>
      <w:r>
        <w:t xml:space="preserve"> </w:t>
      </w:r>
      <w:r>
        <w:rPr>
          <w:iCs/>
          <w:i/>
        </w:rPr>
        <w:t xml:space="preserve">Lyon Optique Solidarité</w:t>
      </w:r>
      <w:r>
        <w:t xml:space="preserve">, I plan to develop a model combining advanced vision screenings with digital health tools (e.g., AI-assisted retinal imaging) for early detection of eye diseases in aging populations. Long-term, I aspire to contribute to France’s national optometric guidelines through research on low-vision rehabilitation—a field where Lyon leads Europe in collaborative studies with the</w:t>
      </w:r>
      <w:r>
        <w:t xml:space="preserve"> </w:t>
      </w:r>
      <w:r>
        <w:rPr>
          <w:iCs/>
          <w:i/>
        </w:rPr>
        <w:t xml:space="preserve">Université Claude Bernard Lyon 1</w:t>
      </w:r>
      <w:r>
        <w:t xml:space="preserve">.</w:t>
      </w:r>
    </w:p>
    <w:p>
      <w:pPr>
        <w:pStyle w:val="BodyText"/>
      </w:pPr>
      <w:r>
        <w:t xml:space="preserve">Crucially, my training will transcend clinical practice. I intend to engage with Lyon’s vibrant academic community by co-authoring papers on cross-cultural eye care delivery with French researchers and participating in initiatives like the</w:t>
      </w:r>
      <w:r>
        <w:t xml:space="preserve"> </w:t>
      </w:r>
      <w:r>
        <w:rPr>
          <w:iCs/>
          <w:i/>
        </w:rPr>
        <w:t xml:space="preserve">Centre de Recherche sur la Vision</w:t>
      </w:r>
      <w:r>
        <w:t xml:space="preserve">. This will enable me to translate my Australian experience into solutions for European contexts—such as adapting my work on school-based vision screening programs to France’s unique educational structure. In doing so, I aim to become a bridge between emerging optometric practices and established French healthcare protocols.</w:t>
      </w:r>
    </w:p>
    <w:bookmarkEnd w:id="22"/>
    <w:bookmarkStart w:id="23" w:name="commitment-to-france-lyons-future"/>
    <w:p>
      <w:pPr>
        <w:pStyle w:val="Heading2"/>
      </w:pPr>
      <w:r>
        <w:t xml:space="preserve">Commitment to France Lyon's Future</w:t>
      </w:r>
    </w:p>
    <w:p>
      <w:pPr>
        <w:pStyle w:val="FirstParagraph"/>
      </w:pPr>
      <w:r>
        <w:t xml:space="preserve">France Lyon is not merely a destination; it is the crucible where my vision for optometry will be forged. The city’s investment in cutting-edge facilities like the</w:t>
      </w:r>
      <w:r>
        <w:t xml:space="preserve"> </w:t>
      </w:r>
      <w:r>
        <w:rPr>
          <w:iCs/>
          <w:i/>
        </w:rPr>
        <w:t xml:space="preserve">Lyon Vision Center</w:t>
      </w:r>
      <w:r>
        <w:t xml:space="preserve">—equipped with next-generation wavefront analysis systems—provides the technical platform I require to master modern diagnostics. More importantly, Lyon’s commitment to healthcare equity (evident in its 2030 Plan for Universal Access to Eye Care) reflects my own dedication to eliminating vision-related disparities. By joining this mission, I will contribute directly to reducing France’s current gap in rural eye care access—a challenge where an Optometrist’s role is increasingly pivotal.</w:t>
      </w:r>
    </w:p>
    <w:p>
      <w:pPr>
        <w:pStyle w:val="BodyText"/>
      </w:pPr>
      <w:r>
        <w:t xml:space="preserve">My journey as an Optometrist has always been guided by one truth: sight is the most precious gift we give our patients. In Lyon, I will learn to honor this responsibility within a system that values both medical precision and human connection. The city’s harmonious blend of historical reverence for healthcare and bold innovation offers the perfect foundation for me to grow from a skilled clinician into an influential leader in global optometric practice. I am ready to immerse myself fully in Lyon’s academic community, contribute meaningfully to its eye care advancements, and—through this Statement of Purpose—pledge my unwavering commitment to advancing vision health across France and beyond.</w:t>
      </w:r>
    </w:p>
    <w:bookmarkEnd w:id="23"/>
    <w:bookmarkStart w:id="24" w:name="conclusion-a-future-forged-in-lyon"/>
    <w:p>
      <w:pPr>
        <w:pStyle w:val="Heading2"/>
      </w:pPr>
      <w:r>
        <w:t xml:space="preserve">Conclusion: A Future Forged in Lyon</w:t>
      </w:r>
    </w:p>
    <w:p>
      <w:pPr>
        <w:pStyle w:val="FirstParagraph"/>
      </w:pPr>
      <w:r>
        <w:t xml:space="preserve">To study as an Optometrist in France Lyon is to embrace a profession where science serves humanity with elegance. I am prepared to bring my clinical experience, academic rigor, and cross-cultural perspective to this esteemed institution. In return, I seek not just training—but transformation—within Lyon’s vibrant healthcare tapestry. This is why I am certain: the city that birthed medical pioneers like Louis Pasteur will now welcome me as a future guardian of sight. Together, we will ensure that every resident of France Lyon experiences the clarity and confidence that comes with optimal vision—a promise I commit to fulfilling through my work as an Optometrist.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Optometrist Training in France Lyon</dc:title>
  <dc:creator/>
  <dc:language>en</dc:language>
  <cp:keywords/>
  <dcterms:created xsi:type="dcterms:W3CDTF">2026-07-24T02:11:26Z</dcterms:created>
  <dcterms:modified xsi:type="dcterms:W3CDTF">2026-07-24T02:11:26Z</dcterms:modified>
</cp:coreProperties>
</file>

<file path=docProps/custom.xml><?xml version="1.0" encoding="utf-8"?>
<Properties xmlns="http://schemas.openxmlformats.org/officeDocument/2006/custom-properties" xmlns:vt="http://schemas.openxmlformats.org/officeDocument/2006/docPropsVTypes"/>
</file>