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Optometrist</w:t>
      </w:r>
      <w:r>
        <w:t xml:space="preserve"> </w:t>
      </w:r>
      <w:r>
        <w:t xml:space="preserve">Career</w:t>
      </w:r>
      <w:r>
        <w:t xml:space="preserve"> </w:t>
      </w:r>
      <w:r>
        <w:t xml:space="preserve">in</w:t>
      </w:r>
      <w:r>
        <w:t xml:space="preserve"> </w:t>
      </w:r>
      <w:r>
        <w:t xml:space="preserve">Qatar</w:t>
      </w:r>
      <w:r>
        <w:t xml:space="preserve"> </w:t>
      </w:r>
      <w:r>
        <w:t xml:space="preserve">Doha</w:t>
      </w:r>
    </w:p>
    <w:bookmarkStart w:id="25" w:name="Xaea3f1cc97370b4fb17b38fbba8b872e1fb7942"/>
    <w:p>
      <w:pPr>
        <w:pStyle w:val="Heading1"/>
      </w:pPr>
      <w:r>
        <w:t xml:space="preserve">Statement of Purpose: Pursuing a Career as an Optometrist in Qatar Doha</w:t>
      </w:r>
    </w:p>
    <w:p>
      <w:pPr>
        <w:pStyle w:val="FirstParagraph"/>
      </w:pPr>
      <w:r>
        <w:t xml:space="preserve">As I prepare to submit my Statement of Purpose for professional licensure and employment as an Optometrist, I am filled with profound enthusiasm for the opportunity to contribute to Qatar's healthcare landscape in Doha. This document articulates my academic journey, clinical experiences, and unwavering commitment to advancing eye care services within Qatar's rapidly evolving medical ecosystem. My decision to pursue this career path is deeply intertwined with Qatar Doha's strategic vision for excellence in healthcare, which aligns perfectly with my professional aspirations.</w:t>
      </w:r>
    </w:p>
    <w:bookmarkStart w:id="20" w:name="X709c66089a842fb2f3a6fe27530db40d29e20c7"/>
    <w:p>
      <w:pPr>
        <w:pStyle w:val="Heading2"/>
      </w:pPr>
      <w:r>
        <w:t xml:space="preserve">Academic Foundation and Professional Motivation</w:t>
      </w:r>
    </w:p>
    <w:p>
      <w:pPr>
        <w:pStyle w:val="FirstParagraph"/>
      </w:pPr>
      <w:r>
        <w:t xml:space="preserve">My academic journey began with a Bachelor of Science in Vision Science from the University of Manchester, where I immersed myself in ocular anatomy, optometric diagnostics, and low-vision rehabilitation. This rigorous program provided me with a robust foundation in clinical optics and patient management systems. During my final year internship at Moorfields Eye Hospital, I observed firsthand how culturally competent care directly impacts patient outcomes – a lesson that cemented my resolve to specialize in community eye health. The transition from academic theory to practical application solidified my identity as an Optometrist committed to holistic patient care.</w:t>
      </w:r>
    </w:p>
    <w:p>
      <w:pPr>
        <w:pStyle w:val="BodyText"/>
      </w:pPr>
      <w:r>
        <w:t xml:space="preserve">What distinguishes my approach is the integration of technological innovation with compassionate service. In Qatar Doha, where healthcare infrastructure is advancing at an unprecedented pace, I aim to leverage emerging technologies like AI-powered retinal analysis and tele-optometry platforms. My master's research at Aston University on "Digital Screening Tools for Diabetic Retinopathy in Multicultural Populations" directly addresses a critical need in Qatar's diverse demographic – where diabetes prevalence exceeds global averages by 40%. This work positioned me to contribute meaningfully to Doha's Vision 2030 health initiatives.</w:t>
      </w:r>
    </w:p>
    <w:bookmarkEnd w:id="20"/>
    <w:bookmarkStart w:id="21" w:name="Xceae129635d5d238a3d28e7fc30d09210e86157"/>
    <w:p>
      <w:pPr>
        <w:pStyle w:val="Heading2"/>
      </w:pPr>
      <w:r>
        <w:t xml:space="preserve">Why Qatar Doha: A Strategic Career Alignment</w:t>
      </w:r>
    </w:p>
    <w:p>
      <w:pPr>
        <w:pStyle w:val="FirstParagraph"/>
      </w:pPr>
      <w:r>
        <w:t xml:space="preserve">I have meticulously chosen Qatar Doha as the foundation for my optometric career for three compelling reasons. First, Qatar's National Vision 2030 explicitly prioritizes healthcare excellence through its "Qatar National Health Strategy," which identifies ophthalmic services as a strategic growth area. The recent expansion of Hamad Medical Corporation's eye care facilities and the establishment of the Qatar University College of Medicine's optometry program demonstrate institutional commitment to elevating this specialty – precisely where I wish to apply my skills.</w:t>
      </w:r>
    </w:p>
    <w:p>
      <w:pPr>
        <w:pStyle w:val="BodyText"/>
      </w:pPr>
      <w:r>
        <w:t xml:space="preserve">Second, Doha's unique demographic presents an exceptional opportunity for specialized practice. With over 85% expatriate residents from diverse cultural backgrounds, the demand for culturally sensitive eye care has never been greater. My fluency in English and Arabic (with intermediate proficiency in Malayalam and Urdu) enables me to bridge communication gaps critical when diagnosing conditions like cataracts or dry eye syndrome that manifest differently across ethnicities. I am particularly motivated by Qatar's focus on preventive care, which aligns with my belief that early intervention reduces long-term healthcare burdens.</w:t>
      </w:r>
    </w:p>
    <w:p>
      <w:pPr>
        <w:pStyle w:val="BodyText"/>
      </w:pPr>
      <w:r>
        <w:t xml:space="preserve">Third, the Qatari government's investment in medical tourism through initiatives like "Qatar Health City" creates an ecosystem where specialized optometrists can thrive. Unlike many regions where eye care is relegated to secondary services, Doha positions optometry as a primary care discipline – a paradigm shift that resonates with my professional philosophy. I am eager to collaborate with institutions such as the Qatar Diabetes Association and the Doha Eye Hospital's vision screening programs to implement community-based prevention models.</w:t>
      </w:r>
    </w:p>
    <w:bookmarkEnd w:id="21"/>
    <w:bookmarkStart w:id="22" w:name="X00d7ba2779a4e8be56465316c5e388f91507f80"/>
    <w:p>
      <w:pPr>
        <w:pStyle w:val="Heading2"/>
      </w:pPr>
      <w:r>
        <w:t xml:space="preserve">Professional Development and Contribution Plan</w:t>
      </w:r>
    </w:p>
    <w:p>
      <w:pPr>
        <w:pStyle w:val="FirstParagraph"/>
      </w:pPr>
      <w:r>
        <w:t xml:space="preserve">My short-term goal in Qatar Doha is to secure a clinical position at a leading healthcare facility where I can integrate my expertise in pediatric optometry and sports vision. With 18 months of experience managing school-based vision screenings across multicultural schools in the UK, I am prepared to address Qatar's specific needs – such as developing protocols for children exposed to desert environmental factors that accelerate ocular surface diseases. I plan to partner with Education Ministry programs to establish standardized eye health assessments in Qatari schools, directly supporting Vision 2030's educational objectives.</w:t>
      </w:r>
    </w:p>
    <w:p>
      <w:pPr>
        <w:pStyle w:val="BodyText"/>
      </w:pPr>
      <w:r>
        <w:t xml:space="preserve">Long-term, I aspire to co-develop a specialized optometric clinic focused on occupational eye health for Doha's construction and logistics sectors – industries where protective eyewear compliance remains suboptimal. My research on "Eye Safety Protocols in High-Dust Environments" has already attracted interest from Qatari industrial safety bodies. Ultimately, I envision contributing to Qatar University's optometry curriculum as an adjunct faculty member, mentoring future generations of eye care professionals who understand the nuances of serving Doha's unique population.</w:t>
      </w:r>
    </w:p>
    <w:bookmarkEnd w:id="22"/>
    <w:bookmarkStart w:id="23" w:name="Xfdb2c1f6f82945220c0894ac5ac6d8e5cf6f58a"/>
    <w:p>
      <w:pPr>
        <w:pStyle w:val="Heading2"/>
      </w:pPr>
      <w:r>
        <w:t xml:space="preserve">Commitment to Qatar's Healthcare Excellence</w:t>
      </w:r>
    </w:p>
    <w:p>
      <w:pPr>
        <w:pStyle w:val="FirstParagraph"/>
      </w:pPr>
      <w:r>
        <w:t xml:space="preserve">As an Optometrist entering the Qatari workforce, I recognize that my role extends beyond clinical practice. I am committed to active participation in national health initiatives such as World Sight Day campaigns and Qatar Red Crescent Society partnerships. The cultural significance of eye health in Islamic traditions – where preserving sight is considered a religious duty (as per Hadiths) – compels me to approach my work with spiritual sensitivity alongside medical expertise.</w:t>
      </w:r>
    </w:p>
    <w:p>
      <w:pPr>
        <w:pStyle w:val="BodyText"/>
      </w:pPr>
      <w:r>
        <w:t xml:space="preserve">My Statement of Purpose reflects not merely a career choice, but a lifelong commitment to Qatar Doha's healthcare advancement. I have studied the Ministry of Public Health's optometry licensing requirements meticulously and completed all necessary continuing education credits in compliance with Gulf Cooperation Council standards. I bring not only clinical competence but also cultural intelligence – having lived and volunteered across three continents, including a month-long community eye health project in rural Malaysia where I witnessed how access to basic vision care transforms educational outcomes.</w:t>
      </w:r>
    </w:p>
    <w:bookmarkEnd w:id="23"/>
    <w:bookmarkStart w:id="24" w:name="Xf79b557784068d8eff2785f8828c9d71a444f6d"/>
    <w:p>
      <w:pPr>
        <w:pStyle w:val="Heading2"/>
      </w:pPr>
      <w:r>
        <w:t xml:space="preserve">Conclusion: A Future Built on Clear Vision</w:t>
      </w:r>
    </w:p>
    <w:p>
      <w:pPr>
        <w:pStyle w:val="FirstParagraph"/>
      </w:pPr>
      <w:r>
        <w:t xml:space="preserve">In closing, my journey has prepared me to become an Optometrist who elevates standards of care in Qatar Doha. I am not simply seeking employment; I seek partnership in building a future where every resident enjoys optimal vision health as a fundamental right. As the healthcare landscape of Doha continues to evolve toward world-class excellence, I am eager to contribute my specialized skills, cross-cultural adaptability, and dedication to preventive care. My Statement of Purpose is more than an application – it is a pledge to serve Qatar's people with the same precision I apply when adjusting lens prescriptions: meticulously, compassionately, and with unwavering commitment to clarity.</w:t>
      </w:r>
    </w:p>
    <w:p>
      <w:pPr>
        <w:pStyle w:val="BodyText"/>
      </w:pPr>
      <w:r>
        <w:t xml:space="preserve">With profound respect for Qatar's healthcare vision and Doha's dynamic spirit, I submit this Statement of Purpose as a testament to my readiness to become an integral part of your medical community. I look forward to the opportunity to discuss how my expertise aligns with the ambitious goals of Qatar Doha in advancing eye care excellence for all.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Optometrist Career in Qatar Doha</dc:title>
  <dc:creator/>
  <dc:language>en</dc:language>
  <cp:keywords/>
  <dcterms:created xsi:type="dcterms:W3CDTF">2026-07-21T01:56:09Z</dcterms:created>
  <dcterms:modified xsi:type="dcterms:W3CDTF">2026-07-21T01:56:09Z</dcterms:modified>
</cp:coreProperties>
</file>

<file path=docProps/custom.xml><?xml version="1.0" encoding="utf-8"?>
<Properties xmlns="http://schemas.openxmlformats.org/officeDocument/2006/custom-properties" xmlns:vt="http://schemas.openxmlformats.org/officeDocument/2006/docPropsVTypes"/>
</file>