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bbf704678eb05563f8e8096d6e4102625f54341"/>
    <w:p>
      <w:pPr>
        <w:pStyle w:val="Heading1"/>
      </w:pPr>
      <w:r>
        <w:t xml:space="preserve">Statement of Purpose: Advancing Vision Care Excellence in Russia Saint Petersburg</w:t>
      </w:r>
    </w:p>
    <w:p>
      <w:pPr>
        <w:pStyle w:val="FirstParagraph"/>
      </w:pPr>
      <w:r>
        <w:t xml:space="preserve">As I prepare to formally submit my application for a professional role as an Optometrist within the esteemed healthcare ecosystem of Russia Saint Petersburg, I am compelled to articulate a clear and passionate vision for how my qualifications, experiences, and commitment align with the unique needs of this vibrant city. This Statement of Purpose outlines not merely my career trajectory, but my deep-seated dedication to becoming an integral contributor to Saint Petersburg's evolving eye care landscape—a landscape where accessible, high-quality optometric services are increasingly vital.</w:t>
      </w:r>
    </w:p>
    <w:p>
      <w:pPr>
        <w:pStyle w:val="BodyText"/>
      </w:pPr>
      <w:r>
        <w:t xml:space="preserve">My academic journey culminated in a Doctor of Optometry (O.D.) degree from a globally recognized institution, where I immersed myself in advanced ocular diagnostics, pediatric vision development, low-vision rehabilitation, and the latest advancements in contact lens technology. Beyond theoretical knowledge, I gained hands-on experience through clinical rotations at diverse settings—including urban community clinics serving socioeconomically varied populations and specialized centers for diabetic retinopathy screening. It was here that I witnessed firsthand the profound impact of timely, accurate optometric intervention: restoring independence for elderly patients with age-related macular degeneration, preventing school dropout by correcting undiagnosed amblyopia in children, and managing complex dry eye syndrome exacerbated by environmental factors. These experiences solidified my conviction that optometry is not merely a clinical discipline but a cornerstone of holistic public health.</w:t>
      </w:r>
    </w:p>
    <w:p>
      <w:pPr>
        <w:pStyle w:val="BodyText"/>
      </w:pPr>
      <w:r>
        <w:t xml:space="preserve">My motivation to pursue an Optometrist career specifically in Russia Saint Petersburg is deeply rooted in understanding the city’s unique healthcare context and unmet needs. Saint Petersburg, as Russia's second-largest metropolis and a major cultural, economic, and academic hub, faces distinct ophthalmic challenges. The city’s aging population requires specialized geriatric vision care; its dense urban environment contributes to digital eye strain among students and office workers; and there remains a significant gap in routine preventive optometric services compared to larger European cities. Furthermore, while Saint Petersburg boasts world-class ophthalmology hospitals (such as the Pirogov National Medical Research Center), the integration of comprehensive, first-contact optometric care within primary healthcare networks is still developing. I am eager to contribute to closing this gap—bringing evidence-based practices that emphasize early detection and patient education, directly addressing conditions like myopia progression in youth, which has seen alarming rise rates globally and in Russia’s urban centers.</w:t>
      </w:r>
    </w:p>
    <w:p>
      <w:pPr>
        <w:pStyle w:val="BodyText"/>
      </w:pPr>
      <w:r>
        <w:t xml:space="preserve">What draws me most powerfully to Saint Petersburg is its dynamic healthcare environment and the opportunity to collaborate with its leading institutions. I have studied the work of prominent optometry departments at Saint Petersburg State Pediatric Medical University and their partnerships with city clinics, recognizing a clear path for innovation. I am particularly inspired by initiatives such as the "Vision for All" public health campaign targeting underserved neighborhoods in Saint Petersburg’s suburbs—a project that aligns perfectly with my advocacy for equitable vision care. I am committed to learning Russian language essentials to communicate effectively with patients and colleagues, understanding that cultural sensitivity is paramount in patient trust and outcomes. Moreover, I am fully prepared to navigate Russia's specific licensing requirements for foreign-trained Optometrists through the necessary state examinations and continuing education protocols.</w:t>
      </w:r>
    </w:p>
    <w:p>
      <w:pPr>
        <w:pStyle w:val="BodyText"/>
      </w:pPr>
      <w:r>
        <w:t xml:space="preserve">My clinical philosophy centers on patient-centered care that blends scientific rigor with empathetic engagement. In Saint Petersburg, this means adapting global best practices to local contexts—from recommending affordable vision correction solutions for working-class families to collaborating with schools on vision screening programs tailored to Russian curricula. I am proficient in using advanced diagnostic tools like optical coherence tomography (OCT) and corneal topography, skills I intend to deploy immediately upon joining a clinic in Russia Saint Petersburg. Additionally, I have experience integrating telehealth platforms for follow-up care—a capability increasingly relevant as Russia expands digital health infrastructure under its National Medical Health Program. This would allow me to serve patients across Saint Petersburg’s vast territory efficiently.</w:t>
      </w:r>
    </w:p>
    <w:p>
      <w:pPr>
        <w:pStyle w:val="BodyText"/>
      </w:pPr>
      <w:r>
        <w:t xml:space="preserve">I recognize that establishing a fulfilling career as an Optometrist in Russia requires more than clinical expertise; it demands respect for the local healthcare system and community values. I am eager to learn from Russian optometric professionals, engage with organizations like the Russian Optometric Association, and contribute to advancing standards of care in Saint Petersburg. The city’s rich intellectual history—from its world-renowned museums to its thriving academic institutions—fuels my desire to immerse myself fully here, not just as a healthcare provider but as a committed member of the community. I see Saint Petersburg not merely as a destination for work, but as a vibrant setting where I can make meaningful contributions to public health while growing professionally in an environment that values precision and compassion.</w:t>
      </w:r>
    </w:p>
    <w:p>
      <w:pPr>
        <w:pStyle w:val="BodyText"/>
      </w:pPr>
      <w:r>
        <w:t xml:space="preserve">In conclusion, this Statement of Purpose reflects my unwavering commitment to elevating optometric care within Russia Saint Petersburg. My training equips me with the technical skills, patient advocacy ethos, and cultural adaptability necessary to thrive in your city’s healthcare landscape. I am not simply seeking a job; I am dedicated to building a long-term career that supports the visual health of Saint Petersburg’s diverse population—ensuring that every resident has access to the clear vision they deserve. The opportunity to join your team as an Optometrist is one I approach with profound respect, enthusiasm, and a readiness to contribute from day one.</w:t>
      </w:r>
    </w:p>
    <w:p>
      <w:pPr>
        <w:pStyle w:val="BodyText"/>
      </w:pPr>
      <w:r>
        <w:t xml:space="preserve">I eagerly anticipate the possibility of contributing my expertise to Saint Petersburg’s healthcare community and am confident that my background aligns seamlessly with the needs and aspirations of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Russia Saint Petersburg</dc:title>
  <dc:creator/>
  <dc:language>en</dc:language>
  <cp:keywords/>
  <dcterms:created xsi:type="dcterms:W3CDTF">2026-07-23T22:25:54Z</dcterms:created>
  <dcterms:modified xsi:type="dcterms:W3CDTF">2026-07-23T22:25:54Z</dcterms:modified>
</cp:coreProperties>
</file>

<file path=docProps/custom.xml><?xml version="1.0" encoding="utf-8"?>
<Properties xmlns="http://schemas.openxmlformats.org/officeDocument/2006/custom-properties" xmlns:vt="http://schemas.openxmlformats.org/officeDocument/2006/docPropsVTypes"/>
</file>